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459" w:rsidRPr="003C3459" w:rsidRDefault="003C3459" w:rsidP="002C0EFF">
      <w:pPr>
        <w:pStyle w:val="Title"/>
        <w:spacing w:line="276" w:lineRule="auto"/>
        <w:ind w:left="0" w:right="0" w:firstLine="0"/>
        <w:jc w:val="center"/>
        <w:rPr>
          <w:sz w:val="56"/>
          <w:szCs w:val="56"/>
        </w:rPr>
      </w:pPr>
      <w:bookmarkStart w:id="0" w:name="_GoBack"/>
      <w:bookmarkEnd w:id="0"/>
      <w:r w:rsidRPr="003C3459">
        <w:rPr>
          <w:sz w:val="56"/>
          <w:szCs w:val="56"/>
        </w:rPr>
        <w:t>Curriculum</w:t>
      </w:r>
    </w:p>
    <w:p w:rsidR="003C3459" w:rsidRPr="003C3459" w:rsidRDefault="002D5334" w:rsidP="002C0EFF">
      <w:pPr>
        <w:pStyle w:val="Title"/>
        <w:spacing w:line="276" w:lineRule="auto"/>
        <w:ind w:left="0" w:right="0" w:firstLine="0"/>
        <w:jc w:val="center"/>
        <w:rPr>
          <w:sz w:val="56"/>
          <w:szCs w:val="56"/>
        </w:rPr>
      </w:pPr>
      <w:r>
        <w:rPr>
          <w:sz w:val="56"/>
          <w:szCs w:val="56"/>
        </w:rPr>
        <w:t xml:space="preserve">Master of </w:t>
      </w:r>
      <w:r w:rsidR="00D05197">
        <w:rPr>
          <w:sz w:val="56"/>
          <w:szCs w:val="56"/>
        </w:rPr>
        <w:t>Philosophy</w:t>
      </w:r>
    </w:p>
    <w:p w:rsidR="00E612B5" w:rsidRPr="003C3459" w:rsidRDefault="003C3459" w:rsidP="002C0EFF">
      <w:pPr>
        <w:pStyle w:val="Title"/>
        <w:spacing w:line="276" w:lineRule="auto"/>
        <w:ind w:left="0" w:right="0" w:firstLine="0"/>
        <w:jc w:val="center"/>
        <w:rPr>
          <w:sz w:val="56"/>
          <w:szCs w:val="56"/>
        </w:rPr>
      </w:pPr>
      <w:r w:rsidRPr="003C3459">
        <w:rPr>
          <w:sz w:val="56"/>
          <w:szCs w:val="56"/>
        </w:rPr>
        <w:t xml:space="preserve">in </w:t>
      </w:r>
    </w:p>
    <w:p w:rsidR="002D11FD" w:rsidRPr="003C3459" w:rsidRDefault="002D11FD" w:rsidP="002C0EFF">
      <w:pPr>
        <w:autoSpaceDE w:val="0"/>
        <w:spacing w:line="276" w:lineRule="auto"/>
        <w:jc w:val="center"/>
        <w:rPr>
          <w:b/>
          <w:sz w:val="56"/>
          <w:szCs w:val="56"/>
        </w:rPr>
      </w:pPr>
      <w:r w:rsidRPr="003C3459">
        <w:rPr>
          <w:b/>
          <w:sz w:val="56"/>
          <w:szCs w:val="56"/>
        </w:rPr>
        <w:t>Media &amp; Communication Studies</w:t>
      </w:r>
    </w:p>
    <w:p w:rsidR="00EA34D8" w:rsidRPr="00E612B5" w:rsidRDefault="00EA34D8" w:rsidP="002C0EFF">
      <w:pPr>
        <w:spacing w:line="276" w:lineRule="auto"/>
        <w:jc w:val="center"/>
        <w:rPr>
          <w:b/>
          <w:color w:val="000000" w:themeColor="text1"/>
          <w:sz w:val="40"/>
          <w:szCs w:val="40"/>
        </w:rPr>
      </w:pPr>
    </w:p>
    <w:p w:rsidR="00EA34D8" w:rsidRPr="00B3795C" w:rsidRDefault="00EA34D8" w:rsidP="007D6B42">
      <w:pPr>
        <w:spacing w:line="360" w:lineRule="auto"/>
        <w:jc w:val="center"/>
        <w:rPr>
          <w:b/>
          <w:color w:val="000000" w:themeColor="text1"/>
          <w:sz w:val="36"/>
          <w:szCs w:val="36"/>
        </w:rPr>
      </w:pPr>
    </w:p>
    <w:p w:rsidR="00EA34D8" w:rsidRPr="00B3795C" w:rsidRDefault="00EA34D8" w:rsidP="007D6B42">
      <w:pPr>
        <w:spacing w:line="360" w:lineRule="auto"/>
        <w:jc w:val="center"/>
        <w:rPr>
          <w:b/>
          <w:color w:val="000000" w:themeColor="text1"/>
          <w:sz w:val="36"/>
          <w:szCs w:val="36"/>
        </w:rPr>
      </w:pPr>
    </w:p>
    <w:p w:rsidR="00EA34D8" w:rsidRPr="00B3795C" w:rsidRDefault="002D11FD" w:rsidP="007D6B42">
      <w:pPr>
        <w:spacing w:line="360" w:lineRule="auto"/>
        <w:jc w:val="both"/>
        <w:rPr>
          <w:b/>
          <w:color w:val="000000" w:themeColor="text1"/>
        </w:rPr>
      </w:pPr>
      <w:r w:rsidRPr="00B3795C">
        <w:rPr>
          <w:b/>
          <w:noProof/>
          <w:color w:val="000000" w:themeColor="text1"/>
        </w:rPr>
        <w:drawing>
          <wp:anchor distT="0" distB="0" distL="114300" distR="114300" simplePos="0" relativeHeight="251658240" behindDoc="0" locked="0" layoutInCell="1" allowOverlap="1" wp14:anchorId="37D6E0E0" wp14:editId="497DCBF7">
            <wp:simplePos x="0" y="0"/>
            <wp:positionH relativeFrom="page">
              <wp:posOffset>3028950</wp:posOffset>
            </wp:positionH>
            <wp:positionV relativeFrom="paragraph">
              <wp:posOffset>16510</wp:posOffset>
            </wp:positionV>
            <wp:extent cx="2030095" cy="1828800"/>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0095" cy="1828800"/>
                    </a:xfrm>
                    <a:prstGeom prst="rect">
                      <a:avLst/>
                    </a:prstGeom>
                    <a:noFill/>
                  </pic:spPr>
                </pic:pic>
              </a:graphicData>
            </a:graphic>
            <wp14:sizeRelH relativeFrom="page">
              <wp14:pctWidth>0</wp14:pctWidth>
            </wp14:sizeRelH>
            <wp14:sizeRelV relativeFrom="page">
              <wp14:pctHeight>0</wp14:pctHeight>
            </wp14:sizeRelV>
          </wp:anchor>
        </w:drawing>
      </w:r>
    </w:p>
    <w:p w:rsidR="002D11FD" w:rsidRDefault="002D11FD" w:rsidP="007D6B42">
      <w:pPr>
        <w:spacing w:line="360" w:lineRule="auto"/>
        <w:rPr>
          <w:b/>
          <w:color w:val="000000" w:themeColor="text1"/>
          <w:sz w:val="44"/>
          <w:szCs w:val="44"/>
        </w:rPr>
      </w:pPr>
    </w:p>
    <w:p w:rsidR="002D11FD" w:rsidRDefault="002D11FD" w:rsidP="007D6B42">
      <w:pPr>
        <w:spacing w:line="360" w:lineRule="auto"/>
        <w:rPr>
          <w:b/>
          <w:color w:val="000000" w:themeColor="text1"/>
          <w:sz w:val="44"/>
          <w:szCs w:val="44"/>
        </w:rPr>
      </w:pPr>
    </w:p>
    <w:p w:rsidR="002D11FD" w:rsidRDefault="002D11FD" w:rsidP="007D6B42">
      <w:pPr>
        <w:spacing w:line="360" w:lineRule="auto"/>
        <w:rPr>
          <w:b/>
          <w:color w:val="000000" w:themeColor="text1"/>
          <w:sz w:val="44"/>
          <w:szCs w:val="44"/>
        </w:rPr>
      </w:pPr>
    </w:p>
    <w:p w:rsidR="002D11FD" w:rsidRDefault="002D11FD" w:rsidP="007D6B42">
      <w:pPr>
        <w:spacing w:line="360" w:lineRule="auto"/>
        <w:rPr>
          <w:b/>
          <w:color w:val="000000" w:themeColor="text1"/>
          <w:sz w:val="44"/>
          <w:szCs w:val="44"/>
        </w:rPr>
      </w:pPr>
    </w:p>
    <w:p w:rsidR="002D11FD" w:rsidRDefault="002D11FD" w:rsidP="007D6B42">
      <w:pPr>
        <w:spacing w:line="360" w:lineRule="auto"/>
        <w:rPr>
          <w:b/>
          <w:color w:val="000000" w:themeColor="text1"/>
          <w:sz w:val="44"/>
          <w:szCs w:val="44"/>
        </w:rPr>
      </w:pPr>
    </w:p>
    <w:p w:rsidR="002D11FD" w:rsidRDefault="002D11FD" w:rsidP="007D6B42">
      <w:pPr>
        <w:spacing w:line="360" w:lineRule="auto"/>
        <w:rPr>
          <w:b/>
          <w:color w:val="000000" w:themeColor="text1"/>
          <w:sz w:val="44"/>
          <w:szCs w:val="44"/>
        </w:rPr>
      </w:pPr>
    </w:p>
    <w:p w:rsidR="002D11FD" w:rsidRDefault="002D11FD" w:rsidP="007D6B42">
      <w:pPr>
        <w:spacing w:line="360" w:lineRule="auto"/>
        <w:rPr>
          <w:b/>
          <w:color w:val="000000" w:themeColor="text1"/>
          <w:sz w:val="44"/>
          <w:szCs w:val="44"/>
        </w:rPr>
      </w:pPr>
    </w:p>
    <w:p w:rsidR="00EA34D8" w:rsidRPr="00B3795C" w:rsidRDefault="003C3459" w:rsidP="007D6B42">
      <w:pPr>
        <w:spacing w:line="360" w:lineRule="auto"/>
        <w:jc w:val="center"/>
        <w:rPr>
          <w:b/>
          <w:color w:val="000000" w:themeColor="text1"/>
          <w:sz w:val="44"/>
          <w:szCs w:val="44"/>
        </w:rPr>
        <w:sectPr w:rsidR="00EA34D8" w:rsidRPr="00B3795C" w:rsidSect="00AD146D">
          <w:footerReference w:type="even" r:id="rId9"/>
          <w:pgSz w:w="12240" w:h="15840"/>
          <w:pgMar w:top="1440" w:right="1440" w:bottom="1440" w:left="2160" w:header="720" w:footer="720" w:gutter="0"/>
          <w:cols w:space="720"/>
        </w:sectPr>
      </w:pPr>
      <w:r>
        <w:rPr>
          <w:b/>
          <w:color w:val="000000" w:themeColor="text1"/>
          <w:sz w:val="44"/>
          <w:szCs w:val="44"/>
        </w:rPr>
        <w:t>Rawalpindi Women U</w:t>
      </w:r>
      <w:r w:rsidRPr="00B3795C">
        <w:rPr>
          <w:b/>
          <w:color w:val="000000" w:themeColor="text1"/>
          <w:sz w:val="44"/>
          <w:szCs w:val="44"/>
        </w:rPr>
        <w:t>niversity</w:t>
      </w:r>
      <w:r>
        <w:rPr>
          <w:b/>
          <w:color w:val="000000" w:themeColor="text1"/>
          <w:sz w:val="44"/>
          <w:szCs w:val="44"/>
        </w:rPr>
        <w:t xml:space="preserve">, </w:t>
      </w:r>
      <w:r w:rsidR="00AC029D">
        <w:rPr>
          <w:b/>
          <w:color w:val="000000" w:themeColor="text1"/>
          <w:sz w:val="44"/>
          <w:szCs w:val="44"/>
        </w:rPr>
        <w:t>Rawalpindi</w:t>
      </w:r>
    </w:p>
    <w:p w:rsidR="00EA34D8" w:rsidRPr="00AF595D" w:rsidRDefault="00EA34D8" w:rsidP="000F7B4A">
      <w:pPr>
        <w:spacing w:after="160" w:line="259" w:lineRule="auto"/>
        <w:jc w:val="center"/>
        <w:rPr>
          <w:b/>
          <w:color w:val="000000" w:themeColor="text1"/>
          <w:sz w:val="28"/>
          <w:szCs w:val="28"/>
        </w:rPr>
      </w:pPr>
      <w:r w:rsidRPr="00AF595D">
        <w:rPr>
          <w:b/>
          <w:color w:val="000000" w:themeColor="text1"/>
          <w:sz w:val="28"/>
          <w:szCs w:val="28"/>
        </w:rPr>
        <w:lastRenderedPageBreak/>
        <w:t>Table of Contents</w:t>
      </w:r>
    </w:p>
    <w:p w:rsidR="00EA34D8" w:rsidRDefault="00EA34D8" w:rsidP="007D6B42">
      <w:pPr>
        <w:spacing w:after="160" w:line="259" w:lineRule="auto"/>
        <w:rPr>
          <w:b/>
          <w:color w:val="000000" w:themeColor="text1"/>
        </w:rPr>
      </w:pPr>
    </w:p>
    <w:tbl>
      <w:tblPr>
        <w:tblW w:w="9480" w:type="dxa"/>
        <w:tblLook w:val="04A0" w:firstRow="1" w:lastRow="0" w:firstColumn="1" w:lastColumn="0" w:noHBand="0" w:noVBand="1"/>
      </w:tblPr>
      <w:tblGrid>
        <w:gridCol w:w="1350"/>
        <w:gridCol w:w="6022"/>
        <w:gridCol w:w="2108"/>
      </w:tblGrid>
      <w:tr w:rsidR="000F7B4A" w:rsidTr="000F7B4A">
        <w:trPr>
          <w:trHeight w:val="377"/>
        </w:trPr>
        <w:tc>
          <w:tcPr>
            <w:tcW w:w="1350" w:type="dxa"/>
            <w:tcBorders>
              <w:top w:val="single" w:sz="4" w:space="0" w:color="auto"/>
              <w:bottom w:val="single" w:sz="4" w:space="0" w:color="auto"/>
            </w:tcBorders>
          </w:tcPr>
          <w:p w:rsidR="000F7B4A" w:rsidRDefault="000F7B4A" w:rsidP="000F7B4A">
            <w:pPr>
              <w:pStyle w:val="TableParagraph"/>
              <w:spacing w:line="251" w:lineRule="exact"/>
              <w:ind w:left="200"/>
              <w:jc w:val="left"/>
              <w:rPr>
                <w:sz w:val="24"/>
                <w:szCs w:val="24"/>
                <w:lang w:eastAsia="zh-CN"/>
              </w:rPr>
            </w:pPr>
            <w:r>
              <w:rPr>
                <w:b/>
                <w:sz w:val="24"/>
                <w:szCs w:val="24"/>
                <w:lang w:eastAsia="zh-CN"/>
              </w:rPr>
              <w:t>Clause</w:t>
            </w:r>
            <w:r>
              <w:rPr>
                <w:b/>
                <w:spacing w:val="-2"/>
                <w:sz w:val="24"/>
                <w:szCs w:val="24"/>
                <w:lang w:eastAsia="zh-CN"/>
              </w:rPr>
              <w:t xml:space="preserve"> </w:t>
            </w:r>
            <w:r>
              <w:rPr>
                <w:b/>
                <w:sz w:val="24"/>
                <w:szCs w:val="24"/>
                <w:lang w:eastAsia="zh-CN"/>
              </w:rPr>
              <w:t>#</w:t>
            </w:r>
          </w:p>
        </w:tc>
        <w:tc>
          <w:tcPr>
            <w:tcW w:w="6022" w:type="dxa"/>
            <w:tcBorders>
              <w:top w:val="single" w:sz="4" w:space="0" w:color="auto"/>
              <w:bottom w:val="single" w:sz="4" w:space="0" w:color="auto"/>
            </w:tcBorders>
          </w:tcPr>
          <w:p w:rsidR="000F7B4A" w:rsidRDefault="000F7B4A" w:rsidP="000F7B4A">
            <w:pPr>
              <w:pStyle w:val="TableParagraph"/>
              <w:spacing w:line="251" w:lineRule="exact"/>
              <w:ind w:left="644" w:right="562"/>
              <w:rPr>
                <w:sz w:val="24"/>
                <w:szCs w:val="24"/>
                <w:lang w:eastAsia="zh-CN"/>
              </w:rPr>
            </w:pPr>
            <w:r>
              <w:rPr>
                <w:b/>
                <w:sz w:val="24"/>
                <w:szCs w:val="24"/>
                <w:lang w:eastAsia="zh-CN"/>
              </w:rPr>
              <w:t>Contents</w:t>
            </w:r>
          </w:p>
        </w:tc>
        <w:tc>
          <w:tcPr>
            <w:tcW w:w="2108" w:type="dxa"/>
            <w:tcBorders>
              <w:top w:val="single" w:sz="4" w:space="0" w:color="auto"/>
              <w:bottom w:val="single" w:sz="4" w:space="0" w:color="auto"/>
            </w:tcBorders>
          </w:tcPr>
          <w:p w:rsidR="000F7B4A" w:rsidRDefault="000F7B4A" w:rsidP="000F7B4A">
            <w:pPr>
              <w:pStyle w:val="TableParagraph"/>
              <w:spacing w:line="251" w:lineRule="exact"/>
              <w:ind w:right="179"/>
              <w:rPr>
                <w:sz w:val="24"/>
                <w:szCs w:val="24"/>
                <w:lang w:eastAsia="zh-CN"/>
              </w:rPr>
            </w:pPr>
            <w:r>
              <w:rPr>
                <w:b/>
                <w:sz w:val="24"/>
                <w:szCs w:val="24"/>
                <w:lang w:eastAsia="zh-CN"/>
              </w:rPr>
              <w:t>Page #</w:t>
            </w:r>
          </w:p>
        </w:tc>
      </w:tr>
      <w:tr w:rsidR="00EA34D8" w:rsidTr="000F7B4A">
        <w:tc>
          <w:tcPr>
            <w:tcW w:w="1350" w:type="dxa"/>
            <w:tcBorders>
              <w:top w:val="single" w:sz="4" w:space="0" w:color="auto"/>
            </w:tcBorders>
            <w:vAlign w:val="center"/>
          </w:tcPr>
          <w:p w:rsidR="00EA34D8" w:rsidRDefault="00EA34D8" w:rsidP="007D6B42">
            <w:pPr>
              <w:spacing w:after="160" w:line="259" w:lineRule="auto"/>
              <w:jc w:val="center"/>
              <w:rPr>
                <w:b/>
                <w:color w:val="000000" w:themeColor="text1"/>
              </w:rPr>
            </w:pPr>
            <w:r>
              <w:rPr>
                <w:b/>
                <w:color w:val="000000" w:themeColor="text1"/>
              </w:rPr>
              <w:t>1</w:t>
            </w:r>
          </w:p>
        </w:tc>
        <w:tc>
          <w:tcPr>
            <w:tcW w:w="6022" w:type="dxa"/>
            <w:tcBorders>
              <w:top w:val="single" w:sz="4" w:space="0" w:color="auto"/>
            </w:tcBorders>
            <w:vAlign w:val="center"/>
          </w:tcPr>
          <w:p w:rsidR="00EA34D8" w:rsidRPr="00E24096" w:rsidRDefault="000F7B4A" w:rsidP="00B07409">
            <w:pPr>
              <w:spacing w:after="160" w:line="259" w:lineRule="auto"/>
              <w:rPr>
                <w:bCs/>
                <w:color w:val="000000" w:themeColor="text1"/>
              </w:rPr>
            </w:pPr>
            <w:r>
              <w:rPr>
                <w:bCs/>
                <w:color w:val="000000" w:themeColor="text1"/>
              </w:rPr>
              <w:t xml:space="preserve">The Department </w:t>
            </w:r>
            <w:r w:rsidR="007E461F">
              <w:rPr>
                <w:bCs/>
                <w:color w:val="000000" w:themeColor="text1"/>
              </w:rPr>
              <w:t xml:space="preserve">Vision </w:t>
            </w:r>
          </w:p>
        </w:tc>
        <w:tc>
          <w:tcPr>
            <w:tcW w:w="2108" w:type="dxa"/>
            <w:tcBorders>
              <w:top w:val="single" w:sz="4" w:space="0" w:color="auto"/>
            </w:tcBorders>
            <w:vAlign w:val="center"/>
          </w:tcPr>
          <w:p w:rsidR="00EA34D8" w:rsidRDefault="00370ECF" w:rsidP="007D6B42">
            <w:pPr>
              <w:spacing w:after="160" w:line="259" w:lineRule="auto"/>
              <w:jc w:val="center"/>
              <w:rPr>
                <w:b/>
                <w:color w:val="000000" w:themeColor="text1"/>
              </w:rPr>
            </w:pPr>
            <w:r>
              <w:rPr>
                <w:b/>
                <w:color w:val="000000" w:themeColor="text1"/>
              </w:rPr>
              <w:t>01</w:t>
            </w:r>
          </w:p>
        </w:tc>
      </w:tr>
      <w:tr w:rsidR="000F7B4A" w:rsidTr="000F7B4A">
        <w:tc>
          <w:tcPr>
            <w:tcW w:w="1350" w:type="dxa"/>
            <w:vAlign w:val="center"/>
          </w:tcPr>
          <w:p w:rsidR="000F7B4A" w:rsidRDefault="0007387C" w:rsidP="007D6B42">
            <w:pPr>
              <w:spacing w:after="160" w:line="259" w:lineRule="auto"/>
              <w:jc w:val="center"/>
              <w:rPr>
                <w:b/>
                <w:color w:val="000000" w:themeColor="text1"/>
              </w:rPr>
            </w:pPr>
            <w:r>
              <w:rPr>
                <w:b/>
                <w:color w:val="000000" w:themeColor="text1"/>
              </w:rPr>
              <w:t>2</w:t>
            </w:r>
          </w:p>
        </w:tc>
        <w:tc>
          <w:tcPr>
            <w:tcW w:w="6022" w:type="dxa"/>
            <w:vAlign w:val="center"/>
          </w:tcPr>
          <w:p w:rsidR="000F7B4A" w:rsidRDefault="000F7B4A" w:rsidP="007D6B42">
            <w:pPr>
              <w:spacing w:after="160" w:line="259" w:lineRule="auto"/>
              <w:rPr>
                <w:bCs/>
                <w:color w:val="000000" w:themeColor="text1"/>
              </w:rPr>
            </w:pPr>
            <w:r>
              <w:rPr>
                <w:bCs/>
                <w:color w:val="000000" w:themeColor="text1"/>
              </w:rPr>
              <w:t>The Department Mission</w:t>
            </w:r>
          </w:p>
        </w:tc>
        <w:tc>
          <w:tcPr>
            <w:tcW w:w="2108" w:type="dxa"/>
            <w:vAlign w:val="center"/>
          </w:tcPr>
          <w:p w:rsidR="000F7B4A" w:rsidRDefault="00370ECF" w:rsidP="007D6B42">
            <w:pPr>
              <w:spacing w:after="160" w:line="259" w:lineRule="auto"/>
              <w:jc w:val="center"/>
              <w:rPr>
                <w:b/>
                <w:color w:val="000000" w:themeColor="text1"/>
              </w:rPr>
            </w:pPr>
            <w:r>
              <w:rPr>
                <w:b/>
                <w:color w:val="000000" w:themeColor="text1"/>
              </w:rPr>
              <w:t>01</w:t>
            </w:r>
          </w:p>
        </w:tc>
      </w:tr>
      <w:tr w:rsidR="00F46546" w:rsidTr="000F7B4A">
        <w:tc>
          <w:tcPr>
            <w:tcW w:w="1350" w:type="dxa"/>
            <w:vAlign w:val="center"/>
          </w:tcPr>
          <w:p w:rsidR="00F46546" w:rsidRDefault="0007387C" w:rsidP="00F46546">
            <w:pPr>
              <w:spacing w:after="160" w:line="259" w:lineRule="auto"/>
              <w:jc w:val="center"/>
              <w:rPr>
                <w:b/>
                <w:color w:val="000000" w:themeColor="text1"/>
              </w:rPr>
            </w:pPr>
            <w:r>
              <w:rPr>
                <w:b/>
                <w:color w:val="000000" w:themeColor="text1"/>
              </w:rPr>
              <w:t>3</w:t>
            </w:r>
          </w:p>
        </w:tc>
        <w:tc>
          <w:tcPr>
            <w:tcW w:w="6022" w:type="dxa"/>
            <w:vAlign w:val="center"/>
          </w:tcPr>
          <w:p w:rsidR="00F46546" w:rsidRPr="00E24096" w:rsidRDefault="00CF02A0" w:rsidP="00F46546">
            <w:pPr>
              <w:spacing w:after="160" w:line="259" w:lineRule="auto"/>
              <w:rPr>
                <w:bCs/>
                <w:color w:val="000000" w:themeColor="text1"/>
              </w:rPr>
            </w:pPr>
            <w:r>
              <w:rPr>
                <w:lang w:eastAsia="zh-CN"/>
              </w:rPr>
              <w:t>MPhil</w:t>
            </w:r>
            <w:r w:rsidR="00795D3F">
              <w:rPr>
                <w:spacing w:val="-1"/>
                <w:lang w:eastAsia="zh-CN"/>
              </w:rPr>
              <w:t xml:space="preserve"> </w:t>
            </w:r>
            <w:r w:rsidR="00795D3F">
              <w:rPr>
                <w:lang w:eastAsia="zh-CN"/>
              </w:rPr>
              <w:t>Programme</w:t>
            </w:r>
          </w:p>
        </w:tc>
        <w:tc>
          <w:tcPr>
            <w:tcW w:w="2108" w:type="dxa"/>
            <w:vAlign w:val="center"/>
          </w:tcPr>
          <w:p w:rsidR="00F46546" w:rsidRDefault="00370ECF" w:rsidP="00F46546">
            <w:pPr>
              <w:spacing w:after="160" w:line="259" w:lineRule="auto"/>
              <w:jc w:val="center"/>
              <w:rPr>
                <w:b/>
                <w:color w:val="000000" w:themeColor="text1"/>
              </w:rPr>
            </w:pPr>
            <w:r>
              <w:rPr>
                <w:b/>
                <w:color w:val="000000" w:themeColor="text1"/>
              </w:rPr>
              <w:t>01</w:t>
            </w:r>
          </w:p>
        </w:tc>
      </w:tr>
      <w:tr w:rsidR="00795D3F" w:rsidTr="000F7B4A">
        <w:tc>
          <w:tcPr>
            <w:tcW w:w="1350" w:type="dxa"/>
            <w:vAlign w:val="center"/>
          </w:tcPr>
          <w:p w:rsidR="00795D3F" w:rsidRDefault="0007387C" w:rsidP="00F46546">
            <w:pPr>
              <w:spacing w:after="160" w:line="259" w:lineRule="auto"/>
              <w:jc w:val="center"/>
              <w:rPr>
                <w:b/>
                <w:color w:val="000000" w:themeColor="text1"/>
              </w:rPr>
            </w:pPr>
            <w:r>
              <w:rPr>
                <w:b/>
                <w:color w:val="000000" w:themeColor="text1"/>
              </w:rPr>
              <w:t>4</w:t>
            </w:r>
          </w:p>
        </w:tc>
        <w:tc>
          <w:tcPr>
            <w:tcW w:w="6022" w:type="dxa"/>
            <w:vAlign w:val="center"/>
          </w:tcPr>
          <w:p w:rsidR="00795D3F" w:rsidRDefault="00795D3F" w:rsidP="00F46546">
            <w:pPr>
              <w:spacing w:after="160" w:line="259" w:lineRule="auto"/>
              <w:rPr>
                <w:lang w:eastAsia="zh-CN"/>
              </w:rPr>
            </w:pPr>
            <w:r>
              <w:rPr>
                <w:lang w:eastAsia="zh-CN"/>
              </w:rPr>
              <w:t>Eligibility</w:t>
            </w:r>
            <w:r>
              <w:rPr>
                <w:spacing w:val="-2"/>
                <w:lang w:eastAsia="zh-CN"/>
              </w:rPr>
              <w:t xml:space="preserve"> </w:t>
            </w:r>
            <w:r>
              <w:rPr>
                <w:lang w:eastAsia="zh-CN"/>
              </w:rPr>
              <w:t>Criteria</w:t>
            </w:r>
            <w:r>
              <w:rPr>
                <w:spacing w:val="-2"/>
                <w:lang w:eastAsia="zh-CN"/>
              </w:rPr>
              <w:t xml:space="preserve"> </w:t>
            </w:r>
            <w:r>
              <w:rPr>
                <w:lang w:eastAsia="zh-CN"/>
              </w:rPr>
              <w:t>for</w:t>
            </w:r>
            <w:r>
              <w:rPr>
                <w:spacing w:val="-3"/>
                <w:lang w:eastAsia="zh-CN"/>
              </w:rPr>
              <w:t xml:space="preserve"> </w:t>
            </w:r>
            <w:r w:rsidR="00ED5037">
              <w:rPr>
                <w:lang w:eastAsia="zh-CN"/>
              </w:rPr>
              <w:t>MPhil</w:t>
            </w:r>
            <w:r>
              <w:rPr>
                <w:spacing w:val="-2"/>
                <w:lang w:eastAsia="zh-CN"/>
              </w:rPr>
              <w:t xml:space="preserve"> </w:t>
            </w:r>
            <w:r>
              <w:rPr>
                <w:lang w:eastAsia="zh-CN"/>
              </w:rPr>
              <w:t>Programme</w:t>
            </w:r>
            <w:r>
              <w:rPr>
                <w:spacing w:val="-3"/>
                <w:lang w:eastAsia="zh-CN"/>
              </w:rPr>
              <w:t xml:space="preserve"> </w:t>
            </w:r>
            <w:r>
              <w:rPr>
                <w:lang w:eastAsia="zh-CN"/>
              </w:rPr>
              <w:t>and</w:t>
            </w:r>
            <w:r>
              <w:rPr>
                <w:spacing w:val="4"/>
                <w:lang w:eastAsia="zh-CN"/>
              </w:rPr>
              <w:t xml:space="preserve"> </w:t>
            </w:r>
            <w:r>
              <w:rPr>
                <w:lang w:eastAsia="zh-CN"/>
              </w:rPr>
              <w:t>Preparing Merit</w:t>
            </w:r>
          </w:p>
        </w:tc>
        <w:tc>
          <w:tcPr>
            <w:tcW w:w="2108" w:type="dxa"/>
            <w:vAlign w:val="center"/>
          </w:tcPr>
          <w:p w:rsidR="00795D3F" w:rsidRDefault="001A3CE4" w:rsidP="00F46546">
            <w:pPr>
              <w:spacing w:after="160" w:line="259" w:lineRule="auto"/>
              <w:jc w:val="center"/>
              <w:rPr>
                <w:b/>
                <w:color w:val="000000" w:themeColor="text1"/>
              </w:rPr>
            </w:pPr>
            <w:r>
              <w:rPr>
                <w:b/>
                <w:color w:val="000000" w:themeColor="text1"/>
              </w:rPr>
              <w:t>02</w:t>
            </w:r>
          </w:p>
        </w:tc>
      </w:tr>
      <w:tr w:rsidR="00795D3F" w:rsidTr="000F7B4A">
        <w:tc>
          <w:tcPr>
            <w:tcW w:w="1350" w:type="dxa"/>
            <w:vAlign w:val="center"/>
          </w:tcPr>
          <w:p w:rsidR="00795D3F" w:rsidRDefault="0007387C" w:rsidP="00F46546">
            <w:pPr>
              <w:spacing w:after="160" w:line="259" w:lineRule="auto"/>
              <w:jc w:val="center"/>
              <w:rPr>
                <w:b/>
                <w:color w:val="000000" w:themeColor="text1"/>
              </w:rPr>
            </w:pPr>
            <w:r>
              <w:rPr>
                <w:b/>
                <w:color w:val="000000" w:themeColor="text1"/>
              </w:rPr>
              <w:t>5</w:t>
            </w:r>
          </w:p>
        </w:tc>
        <w:tc>
          <w:tcPr>
            <w:tcW w:w="6022" w:type="dxa"/>
            <w:vAlign w:val="center"/>
          </w:tcPr>
          <w:p w:rsidR="00795D3F" w:rsidRDefault="00795D3F" w:rsidP="00ED5037">
            <w:pPr>
              <w:spacing w:after="160" w:line="259" w:lineRule="auto"/>
              <w:rPr>
                <w:lang w:eastAsia="zh-CN"/>
              </w:rPr>
            </w:pPr>
            <w:r>
              <w:rPr>
                <w:lang w:eastAsia="zh-CN"/>
              </w:rPr>
              <w:t>General</w:t>
            </w:r>
            <w:r>
              <w:rPr>
                <w:spacing w:val="-2"/>
                <w:lang w:eastAsia="zh-CN"/>
              </w:rPr>
              <w:t xml:space="preserve"> </w:t>
            </w:r>
            <w:r>
              <w:rPr>
                <w:lang w:eastAsia="zh-CN"/>
              </w:rPr>
              <w:t>Rules, Regulations</w:t>
            </w:r>
            <w:r>
              <w:rPr>
                <w:spacing w:val="-2"/>
                <w:lang w:eastAsia="zh-CN"/>
              </w:rPr>
              <w:t xml:space="preserve"> </w:t>
            </w:r>
            <w:r>
              <w:rPr>
                <w:lang w:eastAsia="zh-CN"/>
              </w:rPr>
              <w:t>and procedures related</w:t>
            </w:r>
            <w:r>
              <w:rPr>
                <w:spacing w:val="-2"/>
                <w:lang w:eastAsia="zh-CN"/>
              </w:rPr>
              <w:t xml:space="preserve"> </w:t>
            </w:r>
            <w:r>
              <w:rPr>
                <w:lang w:eastAsia="zh-CN"/>
              </w:rPr>
              <w:t xml:space="preserve">to </w:t>
            </w:r>
            <w:r w:rsidR="00ED5037">
              <w:rPr>
                <w:lang w:eastAsia="zh-CN"/>
              </w:rPr>
              <w:t>M</w:t>
            </w:r>
            <w:r w:rsidR="007D33C1">
              <w:rPr>
                <w:lang w:eastAsia="zh-CN"/>
              </w:rPr>
              <w:t>P</w:t>
            </w:r>
            <w:r w:rsidR="00ED5037">
              <w:rPr>
                <w:lang w:eastAsia="zh-CN"/>
              </w:rPr>
              <w:t>hil</w:t>
            </w:r>
            <w:r>
              <w:rPr>
                <w:spacing w:val="-2"/>
                <w:lang w:eastAsia="zh-CN"/>
              </w:rPr>
              <w:t xml:space="preserve"> </w:t>
            </w:r>
            <w:r>
              <w:rPr>
                <w:lang w:eastAsia="zh-CN"/>
              </w:rPr>
              <w:t>Programme</w:t>
            </w:r>
          </w:p>
        </w:tc>
        <w:tc>
          <w:tcPr>
            <w:tcW w:w="2108" w:type="dxa"/>
            <w:vAlign w:val="center"/>
          </w:tcPr>
          <w:p w:rsidR="00795D3F" w:rsidRDefault="00706CAA" w:rsidP="00F46546">
            <w:pPr>
              <w:spacing w:after="160" w:line="259" w:lineRule="auto"/>
              <w:jc w:val="center"/>
              <w:rPr>
                <w:b/>
                <w:color w:val="000000" w:themeColor="text1"/>
              </w:rPr>
            </w:pPr>
            <w:r>
              <w:rPr>
                <w:b/>
                <w:color w:val="000000" w:themeColor="text1"/>
              </w:rPr>
              <w:t>02</w:t>
            </w:r>
          </w:p>
        </w:tc>
      </w:tr>
      <w:tr w:rsidR="00795D3F" w:rsidTr="000F7B4A">
        <w:tc>
          <w:tcPr>
            <w:tcW w:w="1350" w:type="dxa"/>
            <w:vAlign w:val="center"/>
          </w:tcPr>
          <w:p w:rsidR="00795D3F" w:rsidRDefault="0007387C" w:rsidP="00F46546">
            <w:pPr>
              <w:spacing w:after="160" w:line="259" w:lineRule="auto"/>
              <w:jc w:val="center"/>
              <w:rPr>
                <w:b/>
                <w:color w:val="000000" w:themeColor="text1"/>
              </w:rPr>
            </w:pPr>
            <w:r>
              <w:rPr>
                <w:b/>
                <w:color w:val="000000" w:themeColor="text1"/>
              </w:rPr>
              <w:t>6</w:t>
            </w:r>
          </w:p>
        </w:tc>
        <w:tc>
          <w:tcPr>
            <w:tcW w:w="6022" w:type="dxa"/>
            <w:vAlign w:val="center"/>
          </w:tcPr>
          <w:p w:rsidR="00795D3F" w:rsidRDefault="00ED5037" w:rsidP="00F46546">
            <w:pPr>
              <w:spacing w:after="160" w:line="259" w:lineRule="auto"/>
              <w:rPr>
                <w:lang w:eastAsia="zh-CN"/>
              </w:rPr>
            </w:pPr>
            <w:r>
              <w:rPr>
                <w:lang w:eastAsia="zh-CN"/>
              </w:rPr>
              <w:t>Completion and Award of MPhil</w:t>
            </w:r>
            <w:r w:rsidR="00795D3F">
              <w:rPr>
                <w:lang w:eastAsia="zh-CN"/>
              </w:rPr>
              <w:t xml:space="preserve"> Degree</w:t>
            </w:r>
          </w:p>
        </w:tc>
        <w:tc>
          <w:tcPr>
            <w:tcW w:w="2108" w:type="dxa"/>
            <w:vAlign w:val="center"/>
          </w:tcPr>
          <w:p w:rsidR="00795D3F" w:rsidRDefault="001A3CE4" w:rsidP="00F46546">
            <w:pPr>
              <w:spacing w:after="160" w:line="259" w:lineRule="auto"/>
              <w:jc w:val="center"/>
              <w:rPr>
                <w:b/>
                <w:color w:val="000000" w:themeColor="text1"/>
              </w:rPr>
            </w:pPr>
            <w:r>
              <w:rPr>
                <w:b/>
                <w:color w:val="000000" w:themeColor="text1"/>
              </w:rPr>
              <w:t>02</w:t>
            </w:r>
          </w:p>
        </w:tc>
      </w:tr>
      <w:tr w:rsidR="00795D3F" w:rsidTr="000F7B4A">
        <w:tc>
          <w:tcPr>
            <w:tcW w:w="1350" w:type="dxa"/>
            <w:vAlign w:val="center"/>
          </w:tcPr>
          <w:p w:rsidR="00795D3F" w:rsidRDefault="007E453B" w:rsidP="00F46546">
            <w:pPr>
              <w:spacing w:after="160" w:line="259" w:lineRule="auto"/>
              <w:jc w:val="center"/>
              <w:rPr>
                <w:b/>
                <w:color w:val="000000" w:themeColor="text1"/>
              </w:rPr>
            </w:pPr>
            <w:r>
              <w:rPr>
                <w:b/>
                <w:color w:val="000000" w:themeColor="text1"/>
              </w:rPr>
              <w:t>7</w:t>
            </w:r>
          </w:p>
        </w:tc>
        <w:tc>
          <w:tcPr>
            <w:tcW w:w="6022" w:type="dxa"/>
            <w:vAlign w:val="center"/>
          </w:tcPr>
          <w:p w:rsidR="00795D3F" w:rsidRDefault="00795D3F" w:rsidP="00F46546">
            <w:pPr>
              <w:spacing w:after="160" w:line="259" w:lineRule="auto"/>
              <w:rPr>
                <w:lang w:eastAsia="zh-CN"/>
              </w:rPr>
            </w:pPr>
            <w:r>
              <w:rPr>
                <w:lang w:eastAsia="zh-CN"/>
              </w:rPr>
              <w:t>Synopsis</w:t>
            </w:r>
            <w:r>
              <w:rPr>
                <w:spacing w:val="-2"/>
                <w:lang w:eastAsia="zh-CN"/>
              </w:rPr>
              <w:t xml:space="preserve"> </w:t>
            </w:r>
            <w:r>
              <w:rPr>
                <w:lang w:eastAsia="zh-CN"/>
              </w:rPr>
              <w:t>and</w:t>
            </w:r>
            <w:r>
              <w:rPr>
                <w:spacing w:val="-1"/>
                <w:lang w:eastAsia="zh-CN"/>
              </w:rPr>
              <w:t xml:space="preserve"> </w:t>
            </w:r>
            <w:r>
              <w:rPr>
                <w:lang w:eastAsia="zh-CN"/>
              </w:rPr>
              <w:t>Dissertation</w:t>
            </w:r>
            <w:r>
              <w:rPr>
                <w:spacing w:val="-1"/>
                <w:lang w:eastAsia="zh-CN"/>
              </w:rPr>
              <w:t xml:space="preserve"> </w:t>
            </w:r>
            <w:r>
              <w:rPr>
                <w:lang w:eastAsia="zh-CN"/>
              </w:rPr>
              <w:t>Defense</w:t>
            </w:r>
          </w:p>
        </w:tc>
        <w:tc>
          <w:tcPr>
            <w:tcW w:w="2108" w:type="dxa"/>
            <w:vAlign w:val="center"/>
          </w:tcPr>
          <w:p w:rsidR="00795D3F" w:rsidRDefault="001A3CE4" w:rsidP="00F46546">
            <w:pPr>
              <w:spacing w:after="160" w:line="259" w:lineRule="auto"/>
              <w:jc w:val="center"/>
              <w:rPr>
                <w:b/>
                <w:color w:val="000000" w:themeColor="text1"/>
              </w:rPr>
            </w:pPr>
            <w:r>
              <w:rPr>
                <w:b/>
                <w:color w:val="000000" w:themeColor="text1"/>
              </w:rPr>
              <w:t>02</w:t>
            </w:r>
          </w:p>
        </w:tc>
      </w:tr>
      <w:tr w:rsidR="004019E8" w:rsidTr="000F7B4A">
        <w:tc>
          <w:tcPr>
            <w:tcW w:w="1350" w:type="dxa"/>
            <w:vAlign w:val="center"/>
          </w:tcPr>
          <w:p w:rsidR="004019E8" w:rsidRDefault="007E453B" w:rsidP="00F46546">
            <w:pPr>
              <w:spacing w:after="160" w:line="259" w:lineRule="auto"/>
              <w:jc w:val="center"/>
              <w:rPr>
                <w:b/>
                <w:color w:val="000000" w:themeColor="text1"/>
              </w:rPr>
            </w:pPr>
            <w:r>
              <w:rPr>
                <w:b/>
                <w:color w:val="000000" w:themeColor="text1"/>
              </w:rPr>
              <w:t>8</w:t>
            </w:r>
          </w:p>
        </w:tc>
        <w:tc>
          <w:tcPr>
            <w:tcW w:w="6022" w:type="dxa"/>
            <w:vAlign w:val="center"/>
          </w:tcPr>
          <w:p w:rsidR="004019E8" w:rsidRDefault="004019E8" w:rsidP="00F46546">
            <w:pPr>
              <w:spacing w:after="160" w:line="259" w:lineRule="auto"/>
              <w:rPr>
                <w:lang w:eastAsia="zh-CN"/>
              </w:rPr>
            </w:pPr>
            <w:r>
              <w:rPr>
                <w:lang w:eastAsia="zh-CN"/>
              </w:rPr>
              <w:t>Scheme of Studies for MPhil Media and Communication Studies</w:t>
            </w:r>
          </w:p>
        </w:tc>
        <w:tc>
          <w:tcPr>
            <w:tcW w:w="2108" w:type="dxa"/>
            <w:vAlign w:val="center"/>
          </w:tcPr>
          <w:p w:rsidR="004019E8" w:rsidRDefault="004019E8" w:rsidP="00F46546">
            <w:pPr>
              <w:spacing w:after="160" w:line="259" w:lineRule="auto"/>
              <w:jc w:val="center"/>
              <w:rPr>
                <w:b/>
                <w:color w:val="000000" w:themeColor="text1"/>
              </w:rPr>
            </w:pPr>
          </w:p>
        </w:tc>
      </w:tr>
      <w:tr w:rsidR="00F46546" w:rsidTr="00F21265">
        <w:tc>
          <w:tcPr>
            <w:tcW w:w="1350" w:type="dxa"/>
            <w:vAlign w:val="center"/>
          </w:tcPr>
          <w:p w:rsidR="00F46546" w:rsidRDefault="007E453B" w:rsidP="00F46546">
            <w:pPr>
              <w:spacing w:after="160" w:line="259" w:lineRule="auto"/>
              <w:jc w:val="center"/>
              <w:rPr>
                <w:b/>
                <w:color w:val="000000" w:themeColor="text1"/>
              </w:rPr>
            </w:pPr>
            <w:r>
              <w:rPr>
                <w:b/>
                <w:color w:val="000000" w:themeColor="text1"/>
              </w:rPr>
              <w:t>9</w:t>
            </w:r>
          </w:p>
        </w:tc>
        <w:tc>
          <w:tcPr>
            <w:tcW w:w="6022" w:type="dxa"/>
            <w:vAlign w:val="center"/>
          </w:tcPr>
          <w:p w:rsidR="00F46546" w:rsidRPr="00E24096" w:rsidRDefault="0007387C" w:rsidP="004019E8">
            <w:pPr>
              <w:spacing w:after="160" w:line="259" w:lineRule="auto"/>
              <w:rPr>
                <w:bCs/>
                <w:color w:val="000000" w:themeColor="text1"/>
              </w:rPr>
            </w:pPr>
            <w:r>
              <w:rPr>
                <w:bCs/>
                <w:color w:val="000000" w:themeColor="text1"/>
              </w:rPr>
              <w:t xml:space="preserve">List of </w:t>
            </w:r>
            <w:r w:rsidR="004019E8">
              <w:rPr>
                <w:bCs/>
                <w:color w:val="000000" w:themeColor="text1"/>
              </w:rPr>
              <w:t xml:space="preserve">Elective Courses </w:t>
            </w:r>
          </w:p>
        </w:tc>
        <w:tc>
          <w:tcPr>
            <w:tcW w:w="2108" w:type="dxa"/>
            <w:vAlign w:val="center"/>
          </w:tcPr>
          <w:p w:rsidR="00F46546" w:rsidRDefault="001A3CE4" w:rsidP="00F46546">
            <w:pPr>
              <w:spacing w:after="160" w:line="259" w:lineRule="auto"/>
              <w:jc w:val="center"/>
              <w:rPr>
                <w:b/>
                <w:color w:val="000000" w:themeColor="text1"/>
              </w:rPr>
            </w:pPr>
            <w:r>
              <w:rPr>
                <w:b/>
                <w:color w:val="000000" w:themeColor="text1"/>
              </w:rPr>
              <w:t>02</w:t>
            </w:r>
          </w:p>
        </w:tc>
      </w:tr>
      <w:tr w:rsidR="00F46546" w:rsidTr="00F21265">
        <w:tc>
          <w:tcPr>
            <w:tcW w:w="1350" w:type="dxa"/>
            <w:tcBorders>
              <w:bottom w:val="single" w:sz="4" w:space="0" w:color="auto"/>
            </w:tcBorders>
            <w:vAlign w:val="center"/>
          </w:tcPr>
          <w:p w:rsidR="00F46546" w:rsidRDefault="007E453B" w:rsidP="00F46546">
            <w:pPr>
              <w:spacing w:after="160" w:line="259" w:lineRule="auto"/>
              <w:jc w:val="center"/>
              <w:rPr>
                <w:b/>
                <w:color w:val="000000" w:themeColor="text1"/>
              </w:rPr>
            </w:pPr>
            <w:r>
              <w:rPr>
                <w:b/>
                <w:color w:val="000000" w:themeColor="text1"/>
              </w:rPr>
              <w:t>10</w:t>
            </w:r>
          </w:p>
        </w:tc>
        <w:tc>
          <w:tcPr>
            <w:tcW w:w="6022" w:type="dxa"/>
            <w:tcBorders>
              <w:bottom w:val="single" w:sz="4" w:space="0" w:color="auto"/>
            </w:tcBorders>
            <w:vAlign w:val="center"/>
          </w:tcPr>
          <w:p w:rsidR="00F46546" w:rsidRPr="0075105A" w:rsidRDefault="0075105A" w:rsidP="004019E8">
            <w:pPr>
              <w:spacing w:after="160" w:line="259" w:lineRule="auto"/>
              <w:rPr>
                <w:bCs/>
                <w:color w:val="000000" w:themeColor="text1"/>
              </w:rPr>
            </w:pPr>
            <w:r w:rsidRPr="0075105A">
              <w:rPr>
                <w:lang w:val="en-GB" w:eastAsia="en-GB"/>
              </w:rPr>
              <w:t xml:space="preserve">Curriculum Outline for </w:t>
            </w:r>
            <w:r w:rsidR="004019E8">
              <w:rPr>
                <w:lang w:val="en-GB" w:eastAsia="en-GB"/>
              </w:rPr>
              <w:t>MPhil</w:t>
            </w:r>
            <w:r w:rsidRPr="0075105A">
              <w:rPr>
                <w:lang w:val="en-GB" w:eastAsia="en-GB"/>
              </w:rPr>
              <w:t xml:space="preserve"> Media and Communication Studies Program</w:t>
            </w:r>
          </w:p>
        </w:tc>
        <w:tc>
          <w:tcPr>
            <w:tcW w:w="2108" w:type="dxa"/>
            <w:tcBorders>
              <w:bottom w:val="single" w:sz="4" w:space="0" w:color="auto"/>
            </w:tcBorders>
            <w:vAlign w:val="center"/>
          </w:tcPr>
          <w:p w:rsidR="00F46546" w:rsidRDefault="00002BFF" w:rsidP="00F46546">
            <w:pPr>
              <w:spacing w:after="160" w:line="259" w:lineRule="auto"/>
              <w:jc w:val="center"/>
              <w:rPr>
                <w:b/>
                <w:color w:val="000000" w:themeColor="text1"/>
              </w:rPr>
            </w:pPr>
            <w:r>
              <w:rPr>
                <w:b/>
                <w:color w:val="000000" w:themeColor="text1"/>
              </w:rPr>
              <w:t>04</w:t>
            </w:r>
          </w:p>
        </w:tc>
      </w:tr>
    </w:tbl>
    <w:p w:rsidR="00EA34D8" w:rsidRDefault="00EA34D8" w:rsidP="007D6B42">
      <w:pPr>
        <w:spacing w:after="160" w:line="259" w:lineRule="auto"/>
        <w:rPr>
          <w:b/>
          <w:color w:val="000000" w:themeColor="text1"/>
        </w:rPr>
        <w:sectPr w:rsidR="00EA34D8" w:rsidSect="00AD146D">
          <w:headerReference w:type="default" r:id="rId10"/>
          <w:footerReference w:type="default" r:id="rId11"/>
          <w:pgSz w:w="12240" w:h="15840" w:code="1"/>
          <w:pgMar w:top="1440" w:right="1440" w:bottom="1440" w:left="1440" w:header="720" w:footer="720" w:gutter="0"/>
          <w:pgNumType w:start="1"/>
          <w:cols w:space="720"/>
          <w:docGrid w:linePitch="360"/>
        </w:sectPr>
      </w:pPr>
      <w:r>
        <w:rPr>
          <w:b/>
          <w:color w:val="000000" w:themeColor="text1"/>
        </w:rPr>
        <w:br w:type="page"/>
      </w:r>
    </w:p>
    <w:p w:rsidR="00261F21" w:rsidRDefault="00261F21" w:rsidP="00261F21">
      <w:pPr>
        <w:spacing w:line="276" w:lineRule="auto"/>
        <w:jc w:val="both"/>
        <w:rPr>
          <w:b/>
          <w:bCs/>
          <w:sz w:val="28"/>
          <w:szCs w:val="28"/>
        </w:rPr>
      </w:pPr>
      <w:r>
        <w:rPr>
          <w:b/>
          <w:bCs/>
          <w:sz w:val="28"/>
          <w:szCs w:val="28"/>
        </w:rPr>
        <w:lastRenderedPageBreak/>
        <w:t xml:space="preserve">1. </w:t>
      </w:r>
      <w:r w:rsidR="00751D11">
        <w:rPr>
          <w:b/>
          <w:bCs/>
          <w:sz w:val="28"/>
          <w:szCs w:val="28"/>
        </w:rPr>
        <w:tab/>
      </w:r>
      <w:r w:rsidR="00B07409">
        <w:rPr>
          <w:b/>
          <w:bCs/>
          <w:sz w:val="28"/>
          <w:szCs w:val="28"/>
        </w:rPr>
        <w:t xml:space="preserve">Department </w:t>
      </w:r>
      <w:r>
        <w:rPr>
          <w:b/>
          <w:bCs/>
          <w:sz w:val="28"/>
          <w:szCs w:val="28"/>
        </w:rPr>
        <w:t xml:space="preserve">Vision </w:t>
      </w:r>
    </w:p>
    <w:p w:rsidR="00F07DEE" w:rsidRDefault="00036739" w:rsidP="00B07409">
      <w:pPr>
        <w:pStyle w:val="ListParagraph"/>
        <w:shd w:val="clear" w:color="auto" w:fill="FFFFFF"/>
        <w:ind w:left="0"/>
        <w:jc w:val="both"/>
        <w:rPr>
          <w:rFonts w:ascii="Times New Roman" w:eastAsia="Times New Roman" w:hAnsi="Times New Roman" w:cs="Times New Roman"/>
          <w:bCs/>
          <w:color w:val="222222"/>
          <w:sz w:val="24"/>
          <w:szCs w:val="24"/>
        </w:rPr>
      </w:pPr>
      <w:r w:rsidRPr="00036739">
        <w:rPr>
          <w:rFonts w:ascii="Times New Roman" w:eastAsia="Times New Roman" w:hAnsi="Times New Roman" w:cs="Times New Roman"/>
          <w:bCs/>
          <w:color w:val="222222"/>
          <w:sz w:val="24"/>
          <w:szCs w:val="24"/>
        </w:rPr>
        <w:t>Media and Communication Studies Department aims to prom</w:t>
      </w:r>
      <w:r>
        <w:rPr>
          <w:rFonts w:ascii="Times New Roman" w:eastAsia="Times New Roman" w:hAnsi="Times New Roman" w:cs="Times New Roman"/>
          <w:bCs/>
          <w:color w:val="222222"/>
          <w:sz w:val="24"/>
          <w:szCs w:val="24"/>
        </w:rPr>
        <w:t xml:space="preserve">ote a learning environment with </w:t>
      </w:r>
      <w:r w:rsidRPr="00036739">
        <w:rPr>
          <w:rFonts w:ascii="Times New Roman" w:eastAsia="Times New Roman" w:hAnsi="Times New Roman" w:cs="Times New Roman"/>
          <w:bCs/>
          <w:color w:val="222222"/>
          <w:sz w:val="24"/>
          <w:szCs w:val="24"/>
        </w:rPr>
        <w:t>focus on digital media technologies through the blend of innovative research and applied media</w:t>
      </w:r>
      <w:r>
        <w:rPr>
          <w:rFonts w:ascii="Times New Roman" w:eastAsia="Times New Roman" w:hAnsi="Times New Roman" w:cs="Times New Roman"/>
          <w:bCs/>
          <w:color w:val="222222"/>
          <w:sz w:val="24"/>
          <w:szCs w:val="24"/>
        </w:rPr>
        <w:t xml:space="preserve"> </w:t>
      </w:r>
      <w:r w:rsidRPr="00036739">
        <w:rPr>
          <w:rFonts w:ascii="Times New Roman" w:eastAsia="Times New Roman" w:hAnsi="Times New Roman" w:cs="Times New Roman"/>
          <w:bCs/>
          <w:color w:val="222222"/>
          <w:sz w:val="24"/>
          <w:szCs w:val="24"/>
        </w:rPr>
        <w:t>system to contributory role in society.</w:t>
      </w:r>
    </w:p>
    <w:p w:rsidR="00B07409" w:rsidRDefault="00B07409" w:rsidP="00036739">
      <w:pPr>
        <w:pStyle w:val="ListParagraph"/>
        <w:shd w:val="clear" w:color="auto" w:fill="FFFFFF"/>
        <w:ind w:left="0" w:firstLine="720"/>
        <w:jc w:val="both"/>
        <w:rPr>
          <w:rFonts w:ascii="Times New Roman" w:eastAsia="Times New Roman" w:hAnsi="Times New Roman" w:cs="Times New Roman"/>
          <w:bCs/>
          <w:color w:val="222222"/>
          <w:sz w:val="24"/>
          <w:szCs w:val="24"/>
        </w:rPr>
      </w:pPr>
    </w:p>
    <w:p w:rsidR="00B07409" w:rsidRDefault="00B07409" w:rsidP="00B07409">
      <w:pPr>
        <w:spacing w:line="276" w:lineRule="auto"/>
        <w:jc w:val="both"/>
        <w:rPr>
          <w:b/>
          <w:bCs/>
          <w:sz w:val="28"/>
          <w:szCs w:val="28"/>
        </w:rPr>
      </w:pPr>
      <w:r>
        <w:rPr>
          <w:b/>
          <w:bCs/>
          <w:sz w:val="28"/>
          <w:szCs w:val="28"/>
        </w:rPr>
        <w:t xml:space="preserve">2. </w:t>
      </w:r>
      <w:r w:rsidR="00751D11">
        <w:rPr>
          <w:b/>
          <w:bCs/>
          <w:sz w:val="28"/>
          <w:szCs w:val="28"/>
        </w:rPr>
        <w:tab/>
      </w:r>
      <w:r>
        <w:rPr>
          <w:b/>
          <w:bCs/>
          <w:sz w:val="28"/>
          <w:szCs w:val="28"/>
        </w:rPr>
        <w:t xml:space="preserve">Department Mission </w:t>
      </w:r>
    </w:p>
    <w:p w:rsidR="00F07DEE" w:rsidRPr="00057B22" w:rsidRDefault="00036739" w:rsidP="00B07409">
      <w:pPr>
        <w:pStyle w:val="ListParagraph"/>
        <w:shd w:val="clear" w:color="auto" w:fill="FFFFFF"/>
        <w:ind w:left="0"/>
        <w:jc w:val="both"/>
        <w:rPr>
          <w:rFonts w:ascii="Times New Roman" w:eastAsia="Times New Roman" w:hAnsi="Times New Roman" w:cs="Times New Roman"/>
          <w:bCs/>
          <w:color w:val="222222"/>
          <w:sz w:val="24"/>
          <w:szCs w:val="24"/>
        </w:rPr>
      </w:pPr>
      <w:r w:rsidRPr="00036739">
        <w:rPr>
          <w:rFonts w:ascii="Times New Roman" w:eastAsia="Times New Roman" w:hAnsi="Times New Roman" w:cs="Times New Roman"/>
          <w:bCs/>
          <w:color w:val="222222"/>
          <w:sz w:val="24"/>
          <w:szCs w:val="24"/>
        </w:rPr>
        <w:t>The department aspires to become a seat of academic excellence in communication studies at</w:t>
      </w:r>
      <w:r w:rsidR="00057B22">
        <w:rPr>
          <w:rFonts w:ascii="Times New Roman" w:eastAsia="Times New Roman" w:hAnsi="Times New Roman" w:cs="Times New Roman"/>
          <w:bCs/>
          <w:color w:val="222222"/>
          <w:sz w:val="24"/>
          <w:szCs w:val="24"/>
        </w:rPr>
        <w:t xml:space="preserve"> </w:t>
      </w:r>
      <w:r w:rsidRPr="00057B22">
        <w:rPr>
          <w:rFonts w:ascii="Times New Roman" w:eastAsia="Times New Roman" w:hAnsi="Times New Roman" w:cs="Times New Roman"/>
          <w:bCs/>
          <w:color w:val="222222"/>
          <w:sz w:val="24"/>
          <w:szCs w:val="24"/>
        </w:rPr>
        <w:t>undergraduate and post graduate level to provide an enabling environment to women well</w:t>
      </w:r>
      <w:r w:rsidR="00057B22">
        <w:rPr>
          <w:rFonts w:ascii="Times New Roman" w:eastAsia="Times New Roman" w:hAnsi="Times New Roman" w:cs="Times New Roman"/>
          <w:bCs/>
          <w:color w:val="222222"/>
          <w:sz w:val="24"/>
          <w:szCs w:val="24"/>
        </w:rPr>
        <w:t xml:space="preserve"> </w:t>
      </w:r>
      <w:r w:rsidRPr="00057B22">
        <w:rPr>
          <w:rFonts w:ascii="Times New Roman" w:eastAsia="Times New Roman" w:hAnsi="Times New Roman" w:cs="Times New Roman"/>
          <w:bCs/>
          <w:color w:val="222222"/>
          <w:sz w:val="24"/>
          <w:szCs w:val="24"/>
        </w:rPr>
        <w:t>equipped them with modern skills of media and digital technologies.</w:t>
      </w:r>
    </w:p>
    <w:p w:rsidR="00E24C42" w:rsidRDefault="00E24C42" w:rsidP="00E24C42">
      <w:pPr>
        <w:jc w:val="both"/>
        <w:rPr>
          <w:b/>
          <w:sz w:val="28"/>
          <w:szCs w:val="28"/>
        </w:rPr>
      </w:pPr>
      <w:r>
        <w:rPr>
          <w:b/>
          <w:sz w:val="28"/>
          <w:szCs w:val="28"/>
        </w:rPr>
        <w:t xml:space="preserve">3. </w:t>
      </w:r>
      <w:r>
        <w:rPr>
          <w:b/>
          <w:sz w:val="28"/>
          <w:szCs w:val="28"/>
        </w:rPr>
        <w:tab/>
      </w:r>
      <w:r w:rsidR="00E91009">
        <w:rPr>
          <w:b/>
          <w:sz w:val="28"/>
          <w:szCs w:val="28"/>
        </w:rPr>
        <w:t>MPhil</w:t>
      </w:r>
      <w:r w:rsidR="000D640B">
        <w:rPr>
          <w:b/>
          <w:sz w:val="28"/>
          <w:szCs w:val="28"/>
        </w:rPr>
        <w:t xml:space="preserve"> </w:t>
      </w:r>
      <w:r w:rsidRPr="00E24C42">
        <w:rPr>
          <w:b/>
          <w:sz w:val="28"/>
          <w:szCs w:val="28"/>
        </w:rPr>
        <w:t>Programme</w:t>
      </w:r>
    </w:p>
    <w:p w:rsidR="00E24C42" w:rsidRPr="00E24C42" w:rsidRDefault="00E24C42" w:rsidP="00E24C42">
      <w:pPr>
        <w:jc w:val="both"/>
        <w:rPr>
          <w:b/>
          <w:sz w:val="28"/>
          <w:szCs w:val="28"/>
        </w:rPr>
      </w:pPr>
    </w:p>
    <w:p w:rsidR="00E24C42" w:rsidRPr="00E24C42" w:rsidRDefault="00E24C42" w:rsidP="00E24C42">
      <w:pPr>
        <w:spacing w:after="160" w:line="259" w:lineRule="auto"/>
        <w:rPr>
          <w:b/>
          <w:bCs/>
          <w:sz w:val="28"/>
          <w:szCs w:val="28"/>
        </w:rPr>
      </w:pPr>
      <w:r w:rsidRPr="00E24C42">
        <w:rPr>
          <w:b/>
          <w:bCs/>
          <w:sz w:val="28"/>
          <w:szCs w:val="28"/>
        </w:rPr>
        <w:t>3.1 Introduction</w:t>
      </w:r>
    </w:p>
    <w:p w:rsidR="0006494F" w:rsidRDefault="00E24C42" w:rsidP="00E24C42">
      <w:pPr>
        <w:spacing w:after="160" w:line="259" w:lineRule="auto"/>
        <w:jc w:val="both"/>
        <w:rPr>
          <w:bCs/>
        </w:rPr>
      </w:pPr>
      <w:r w:rsidRPr="00E24C42">
        <w:rPr>
          <w:bCs/>
        </w:rPr>
        <w:t xml:space="preserve">This part of the document presents rules, regulations and procedures related to </w:t>
      </w:r>
      <w:r w:rsidR="00CA5301">
        <w:rPr>
          <w:bCs/>
        </w:rPr>
        <w:t>MPhil</w:t>
      </w:r>
      <w:r w:rsidRPr="00E24C42">
        <w:rPr>
          <w:bCs/>
        </w:rPr>
        <w:t xml:space="preserve"> programme at Rawalpindi Women University. All matters related from enrollment/admission to the graduation are covered in this part. HEC’s guidelines and standards were followed while developing this document. Research Scholar and common readers must be familiar with other policy and legal documents of the university including academic/semester rules, etc. and the research scholar is also advised to visit the official website of University from time to time to get latest information in this regard.</w:t>
      </w:r>
    </w:p>
    <w:p w:rsidR="0006494F" w:rsidRDefault="0006494F" w:rsidP="0006494F">
      <w:pPr>
        <w:pStyle w:val="BodyText"/>
        <w:ind w:right="293"/>
        <w:jc w:val="both"/>
        <w:rPr>
          <w:b/>
          <w:bCs/>
          <w:sz w:val="28"/>
          <w:szCs w:val="28"/>
        </w:rPr>
      </w:pPr>
      <w:r>
        <w:rPr>
          <w:b/>
          <w:bCs/>
          <w:sz w:val="28"/>
          <w:szCs w:val="28"/>
        </w:rPr>
        <w:t>3.2 Objectives and Outcomes</w:t>
      </w:r>
    </w:p>
    <w:p w:rsidR="0006494F" w:rsidRPr="002628E2" w:rsidRDefault="0006494F" w:rsidP="0006494F">
      <w:pPr>
        <w:tabs>
          <w:tab w:val="left" w:pos="6210"/>
        </w:tabs>
        <w:jc w:val="both"/>
        <w:rPr>
          <w:color w:val="000000" w:themeColor="text1"/>
        </w:rPr>
      </w:pPr>
      <w:r>
        <w:rPr>
          <w:color w:val="000000" w:themeColor="text1"/>
        </w:rPr>
        <w:t xml:space="preserve">The </w:t>
      </w:r>
      <w:r w:rsidRPr="002628E2">
        <w:rPr>
          <w:color w:val="000000" w:themeColor="text1"/>
        </w:rPr>
        <w:t xml:space="preserve">Department of </w:t>
      </w:r>
      <w:r>
        <w:rPr>
          <w:color w:val="000000" w:themeColor="text1"/>
        </w:rPr>
        <w:t xml:space="preserve">Media and </w:t>
      </w:r>
      <w:r w:rsidRPr="002628E2">
        <w:rPr>
          <w:color w:val="000000" w:themeColor="text1"/>
        </w:rPr>
        <w:t>Communication</w:t>
      </w:r>
      <w:r>
        <w:rPr>
          <w:color w:val="000000" w:themeColor="text1"/>
        </w:rPr>
        <w:t xml:space="preserve"> Studies of </w:t>
      </w:r>
      <w:r w:rsidRPr="002628E2">
        <w:rPr>
          <w:color w:val="000000" w:themeColor="text1"/>
        </w:rPr>
        <w:t>Rawalpindi Women University is offering</w:t>
      </w:r>
      <w:r w:rsidR="00141D3D">
        <w:rPr>
          <w:color w:val="000000" w:themeColor="text1"/>
        </w:rPr>
        <w:t xml:space="preserve"> MPhil</w:t>
      </w:r>
      <w:r>
        <w:rPr>
          <w:color w:val="000000" w:themeColor="text1"/>
        </w:rPr>
        <w:t xml:space="preserve">. </w:t>
      </w:r>
      <w:r w:rsidRPr="002628E2">
        <w:rPr>
          <w:color w:val="000000" w:themeColor="text1"/>
        </w:rPr>
        <w:t xml:space="preserve"> </w:t>
      </w:r>
      <w:r>
        <w:rPr>
          <w:color w:val="000000" w:themeColor="text1"/>
        </w:rPr>
        <w:t>Keeping</w:t>
      </w:r>
      <w:r w:rsidRPr="002628E2">
        <w:rPr>
          <w:color w:val="000000" w:themeColor="text1"/>
        </w:rPr>
        <w:t xml:space="preserve"> </w:t>
      </w:r>
      <w:r>
        <w:rPr>
          <w:color w:val="000000" w:themeColor="text1"/>
        </w:rPr>
        <w:t xml:space="preserve">the </w:t>
      </w:r>
      <w:r w:rsidRPr="002628E2">
        <w:rPr>
          <w:color w:val="000000" w:themeColor="text1"/>
        </w:rPr>
        <w:t>following objectives and outcomes</w:t>
      </w:r>
      <w:r>
        <w:rPr>
          <w:color w:val="000000" w:themeColor="text1"/>
        </w:rPr>
        <w:t xml:space="preserve"> in view</w:t>
      </w:r>
      <w:r w:rsidRPr="002628E2">
        <w:rPr>
          <w:color w:val="000000" w:themeColor="text1"/>
        </w:rPr>
        <w:t xml:space="preserve">:  </w:t>
      </w:r>
    </w:p>
    <w:p w:rsidR="0006494F" w:rsidRDefault="0006494F" w:rsidP="0006494F">
      <w:pPr>
        <w:tabs>
          <w:tab w:val="left" w:pos="6210"/>
        </w:tabs>
        <w:jc w:val="both"/>
        <w:rPr>
          <w:b/>
          <w:bCs/>
          <w:color w:val="000000" w:themeColor="text1"/>
        </w:rPr>
      </w:pPr>
    </w:p>
    <w:p w:rsidR="0006494F" w:rsidRPr="002628E2" w:rsidRDefault="0006494F" w:rsidP="0006494F">
      <w:pPr>
        <w:tabs>
          <w:tab w:val="left" w:pos="6210"/>
        </w:tabs>
        <w:jc w:val="both"/>
        <w:rPr>
          <w:b/>
          <w:bCs/>
          <w:color w:val="000000" w:themeColor="text1"/>
        </w:rPr>
      </w:pPr>
      <w:r w:rsidRPr="002628E2">
        <w:rPr>
          <w:b/>
          <w:bCs/>
          <w:color w:val="000000" w:themeColor="text1"/>
        </w:rPr>
        <w:t xml:space="preserve">Objectives </w:t>
      </w:r>
    </w:p>
    <w:p w:rsidR="0006494F" w:rsidRPr="00EF7026" w:rsidRDefault="0006494F" w:rsidP="00590C12">
      <w:pPr>
        <w:pStyle w:val="ListParagraph"/>
        <w:numPr>
          <w:ilvl w:val="0"/>
          <w:numId w:val="4"/>
        </w:numPr>
        <w:tabs>
          <w:tab w:val="left" w:pos="6210"/>
        </w:tabs>
        <w:rPr>
          <w:rFonts w:ascii="Times New Roman" w:hAnsi="Times New Roman" w:cs="Times New Roman"/>
          <w:bCs/>
          <w:color w:val="000000" w:themeColor="text1"/>
          <w:sz w:val="24"/>
          <w:szCs w:val="24"/>
        </w:rPr>
      </w:pPr>
      <w:r w:rsidRPr="00EF7026">
        <w:rPr>
          <w:rFonts w:ascii="Times New Roman" w:hAnsi="Times New Roman" w:cs="Times New Roman"/>
          <w:bCs/>
          <w:color w:val="000000" w:themeColor="text1"/>
          <w:sz w:val="24"/>
          <w:szCs w:val="24"/>
        </w:rPr>
        <w:t>Develop a deep and comprehensive understanding of theoretical frameworks, methodologies, and key concepts in media and communication studies.</w:t>
      </w:r>
    </w:p>
    <w:p w:rsidR="0006494F" w:rsidRPr="00EF7026" w:rsidRDefault="0006494F" w:rsidP="00590C12">
      <w:pPr>
        <w:pStyle w:val="ListParagraph"/>
        <w:numPr>
          <w:ilvl w:val="0"/>
          <w:numId w:val="4"/>
        </w:numPr>
        <w:tabs>
          <w:tab w:val="left" w:pos="6210"/>
        </w:tabs>
        <w:rPr>
          <w:rFonts w:ascii="Times New Roman" w:hAnsi="Times New Roman" w:cs="Times New Roman"/>
          <w:bCs/>
          <w:color w:val="000000" w:themeColor="text1"/>
          <w:sz w:val="24"/>
          <w:szCs w:val="24"/>
        </w:rPr>
      </w:pPr>
      <w:r w:rsidRPr="00EF7026">
        <w:rPr>
          <w:rFonts w:ascii="Times New Roman" w:hAnsi="Times New Roman" w:cs="Times New Roman"/>
          <w:bCs/>
          <w:color w:val="000000" w:themeColor="text1"/>
          <w:sz w:val="24"/>
          <w:szCs w:val="24"/>
        </w:rPr>
        <w:t>Cultivate advanced research skills, including the ability to design and conduct original, rigorous, and innovative research.</w:t>
      </w:r>
    </w:p>
    <w:p w:rsidR="0006494F" w:rsidRPr="00EF7026" w:rsidRDefault="0006494F" w:rsidP="00590C12">
      <w:pPr>
        <w:pStyle w:val="ListParagraph"/>
        <w:numPr>
          <w:ilvl w:val="0"/>
          <w:numId w:val="4"/>
        </w:numPr>
        <w:tabs>
          <w:tab w:val="left" w:pos="6210"/>
        </w:tabs>
        <w:rPr>
          <w:rFonts w:ascii="Times New Roman" w:hAnsi="Times New Roman" w:cs="Times New Roman"/>
          <w:bCs/>
          <w:color w:val="000000" w:themeColor="text1"/>
          <w:sz w:val="24"/>
          <w:szCs w:val="24"/>
        </w:rPr>
      </w:pPr>
      <w:r w:rsidRPr="00EF7026">
        <w:rPr>
          <w:rFonts w:ascii="Times New Roman" w:hAnsi="Times New Roman" w:cs="Times New Roman"/>
          <w:bCs/>
          <w:color w:val="000000" w:themeColor="text1"/>
          <w:sz w:val="24"/>
          <w:szCs w:val="24"/>
        </w:rPr>
        <w:t>Gain expertise in qualitative and quantitative research methods, data analysis, and critical evaluation of existing literature.</w:t>
      </w:r>
    </w:p>
    <w:p w:rsidR="0006494F" w:rsidRPr="00EF7026" w:rsidRDefault="0006494F" w:rsidP="00590C12">
      <w:pPr>
        <w:pStyle w:val="ListParagraph"/>
        <w:numPr>
          <w:ilvl w:val="0"/>
          <w:numId w:val="4"/>
        </w:numPr>
        <w:tabs>
          <w:tab w:val="left" w:pos="6210"/>
        </w:tabs>
        <w:rPr>
          <w:rFonts w:ascii="Times New Roman" w:hAnsi="Times New Roman" w:cs="Times New Roman"/>
          <w:bCs/>
          <w:color w:val="000000" w:themeColor="text1"/>
          <w:sz w:val="24"/>
          <w:szCs w:val="24"/>
        </w:rPr>
      </w:pPr>
      <w:r w:rsidRPr="00EF7026">
        <w:rPr>
          <w:rFonts w:ascii="Times New Roman" w:hAnsi="Times New Roman" w:cs="Times New Roman"/>
          <w:bCs/>
          <w:color w:val="000000" w:themeColor="text1"/>
          <w:sz w:val="24"/>
          <w:szCs w:val="24"/>
        </w:rPr>
        <w:t>Develop the ability to contribute new theoretical perspectives to the field.</w:t>
      </w:r>
    </w:p>
    <w:p w:rsidR="0006494F" w:rsidRPr="00EF7026" w:rsidRDefault="0006494F" w:rsidP="00590C12">
      <w:pPr>
        <w:pStyle w:val="ListParagraph"/>
        <w:numPr>
          <w:ilvl w:val="0"/>
          <w:numId w:val="4"/>
        </w:numPr>
        <w:tabs>
          <w:tab w:val="left" w:pos="6210"/>
        </w:tabs>
        <w:rPr>
          <w:rFonts w:ascii="Times New Roman" w:hAnsi="Times New Roman" w:cs="Times New Roman"/>
          <w:bCs/>
          <w:color w:val="000000" w:themeColor="text1"/>
          <w:sz w:val="24"/>
          <w:szCs w:val="24"/>
        </w:rPr>
      </w:pPr>
      <w:r w:rsidRPr="00EF7026">
        <w:rPr>
          <w:rFonts w:ascii="Times New Roman" w:hAnsi="Times New Roman" w:cs="Times New Roman"/>
          <w:bCs/>
          <w:color w:val="000000" w:themeColor="text1"/>
          <w:sz w:val="24"/>
          <w:szCs w:val="24"/>
        </w:rPr>
        <w:t>Encourage interdisciplinary approaches by integrating knowledge from related fields such as sociology, psychology, cultural studies, or technology studies.</w:t>
      </w:r>
    </w:p>
    <w:p w:rsidR="0006494F" w:rsidRPr="002628E2" w:rsidRDefault="0006494F" w:rsidP="0006494F">
      <w:pPr>
        <w:tabs>
          <w:tab w:val="left" w:pos="6210"/>
        </w:tabs>
        <w:jc w:val="both"/>
        <w:rPr>
          <w:b/>
          <w:bCs/>
          <w:color w:val="000000" w:themeColor="text1"/>
        </w:rPr>
      </w:pPr>
      <w:r w:rsidRPr="002628E2">
        <w:rPr>
          <w:b/>
          <w:bCs/>
          <w:color w:val="000000" w:themeColor="text1"/>
        </w:rPr>
        <w:t xml:space="preserve">Outcomes </w:t>
      </w:r>
    </w:p>
    <w:p w:rsidR="0006494F" w:rsidRPr="002628E2" w:rsidRDefault="0006494F" w:rsidP="0006494F">
      <w:pPr>
        <w:tabs>
          <w:tab w:val="left" w:pos="6210"/>
        </w:tabs>
        <w:jc w:val="both"/>
        <w:rPr>
          <w:color w:val="000000" w:themeColor="text1"/>
        </w:rPr>
      </w:pPr>
      <w:r w:rsidRPr="002628E2">
        <w:rPr>
          <w:color w:val="000000" w:themeColor="text1"/>
        </w:rPr>
        <w:t xml:space="preserve">After completing </w:t>
      </w:r>
      <w:r w:rsidR="00141D3D">
        <w:rPr>
          <w:color w:val="000000" w:themeColor="text1"/>
        </w:rPr>
        <w:t>MPhil</w:t>
      </w:r>
      <w:r>
        <w:rPr>
          <w:color w:val="000000" w:themeColor="text1"/>
        </w:rPr>
        <w:t xml:space="preserve"> Media and </w:t>
      </w:r>
      <w:r w:rsidRPr="002628E2">
        <w:rPr>
          <w:color w:val="000000" w:themeColor="text1"/>
        </w:rPr>
        <w:t>Communication</w:t>
      </w:r>
      <w:r>
        <w:rPr>
          <w:color w:val="000000" w:themeColor="text1"/>
        </w:rPr>
        <w:t xml:space="preserve"> Studies the </w:t>
      </w:r>
      <w:r w:rsidRPr="002628E2">
        <w:rPr>
          <w:color w:val="000000" w:themeColor="text1"/>
        </w:rPr>
        <w:t>students will be able to:</w:t>
      </w:r>
    </w:p>
    <w:p w:rsidR="0006494F" w:rsidRPr="00EF7026" w:rsidRDefault="0006494F" w:rsidP="0006494F">
      <w:pPr>
        <w:pStyle w:val="ListParagraph"/>
        <w:numPr>
          <w:ilvl w:val="0"/>
          <w:numId w:val="1"/>
        </w:numPr>
        <w:rPr>
          <w:rFonts w:ascii="Times New Roman" w:hAnsi="Times New Roman" w:cs="Times New Roman"/>
          <w:color w:val="000000" w:themeColor="text1"/>
          <w:sz w:val="24"/>
          <w:szCs w:val="24"/>
        </w:rPr>
      </w:pPr>
      <w:r w:rsidRPr="00EF7026">
        <w:rPr>
          <w:rFonts w:ascii="Times New Roman" w:hAnsi="Times New Roman" w:cs="Times New Roman"/>
          <w:color w:val="000000" w:themeColor="text1"/>
          <w:sz w:val="24"/>
          <w:szCs w:val="24"/>
        </w:rPr>
        <w:t>Produce and defend a significant and original dissertation that contributes new knowledge to the field of media and communication studies.</w:t>
      </w:r>
    </w:p>
    <w:p w:rsidR="0006494F" w:rsidRPr="00EF7026" w:rsidRDefault="0006494F" w:rsidP="0006494F">
      <w:pPr>
        <w:pStyle w:val="ListParagraph"/>
        <w:numPr>
          <w:ilvl w:val="0"/>
          <w:numId w:val="1"/>
        </w:numPr>
        <w:rPr>
          <w:rFonts w:ascii="Times New Roman" w:hAnsi="Times New Roman" w:cs="Times New Roman"/>
          <w:color w:val="000000" w:themeColor="text1"/>
          <w:sz w:val="24"/>
          <w:szCs w:val="24"/>
        </w:rPr>
      </w:pPr>
      <w:r w:rsidRPr="00EF7026">
        <w:rPr>
          <w:rFonts w:ascii="Times New Roman" w:hAnsi="Times New Roman" w:cs="Times New Roman"/>
          <w:color w:val="000000" w:themeColor="text1"/>
          <w:sz w:val="24"/>
          <w:szCs w:val="24"/>
        </w:rPr>
        <w:t>Publish research findings in reputable academic journals, books, or other relevant outlets.</w:t>
      </w:r>
    </w:p>
    <w:p w:rsidR="0006494F" w:rsidRPr="00EF7026" w:rsidRDefault="0006494F" w:rsidP="0006494F">
      <w:pPr>
        <w:pStyle w:val="ListParagraph"/>
        <w:numPr>
          <w:ilvl w:val="0"/>
          <w:numId w:val="1"/>
        </w:numPr>
        <w:rPr>
          <w:rFonts w:ascii="Times New Roman" w:hAnsi="Times New Roman" w:cs="Times New Roman"/>
          <w:color w:val="000000" w:themeColor="text1"/>
          <w:sz w:val="24"/>
          <w:szCs w:val="24"/>
        </w:rPr>
      </w:pPr>
      <w:r w:rsidRPr="00EF7026">
        <w:rPr>
          <w:rFonts w:ascii="Times New Roman" w:hAnsi="Times New Roman" w:cs="Times New Roman"/>
          <w:color w:val="000000" w:themeColor="text1"/>
          <w:sz w:val="24"/>
          <w:szCs w:val="24"/>
        </w:rPr>
        <w:t>Present research at national and international conferences.</w:t>
      </w:r>
    </w:p>
    <w:p w:rsidR="0006494F" w:rsidRPr="00EF7026" w:rsidRDefault="0006494F" w:rsidP="0006494F">
      <w:pPr>
        <w:pStyle w:val="ListParagraph"/>
        <w:numPr>
          <w:ilvl w:val="0"/>
          <w:numId w:val="1"/>
        </w:numPr>
        <w:rPr>
          <w:rFonts w:ascii="Times New Roman" w:hAnsi="Times New Roman" w:cs="Times New Roman"/>
          <w:color w:val="000000" w:themeColor="text1"/>
          <w:sz w:val="24"/>
          <w:szCs w:val="24"/>
        </w:rPr>
      </w:pPr>
      <w:r w:rsidRPr="00EF7026">
        <w:rPr>
          <w:rFonts w:ascii="Times New Roman" w:hAnsi="Times New Roman" w:cs="Times New Roman"/>
          <w:color w:val="000000" w:themeColor="text1"/>
          <w:sz w:val="24"/>
          <w:szCs w:val="24"/>
        </w:rPr>
        <w:lastRenderedPageBreak/>
        <w:t>Demonstrate effective teaching and mentorship skills through successful completion of teaching assignments and positive student evaluations.</w:t>
      </w:r>
    </w:p>
    <w:p w:rsidR="0006494F" w:rsidRPr="00EF7026" w:rsidRDefault="0006494F" w:rsidP="0006494F">
      <w:pPr>
        <w:pStyle w:val="ListParagraph"/>
        <w:numPr>
          <w:ilvl w:val="0"/>
          <w:numId w:val="1"/>
        </w:numPr>
        <w:rPr>
          <w:rFonts w:ascii="Times New Roman" w:hAnsi="Times New Roman" w:cs="Times New Roman"/>
          <w:color w:val="000000" w:themeColor="text1"/>
          <w:sz w:val="24"/>
          <w:szCs w:val="24"/>
        </w:rPr>
      </w:pPr>
      <w:r w:rsidRPr="00EF7026">
        <w:rPr>
          <w:rFonts w:ascii="Times New Roman" w:hAnsi="Times New Roman" w:cs="Times New Roman"/>
          <w:color w:val="000000" w:themeColor="text1"/>
          <w:sz w:val="24"/>
          <w:szCs w:val="24"/>
        </w:rPr>
        <w:t>Prepare graduates for successful careers in academia, research institutions, policy-making bodies, or media industries.</w:t>
      </w:r>
    </w:p>
    <w:p w:rsidR="0006494F" w:rsidRPr="00EF7026" w:rsidRDefault="0006494F" w:rsidP="0006494F">
      <w:pPr>
        <w:pStyle w:val="ListParagraph"/>
        <w:numPr>
          <w:ilvl w:val="0"/>
          <w:numId w:val="1"/>
        </w:numPr>
        <w:rPr>
          <w:rFonts w:ascii="Times New Roman" w:hAnsi="Times New Roman" w:cs="Times New Roman"/>
          <w:color w:val="000000" w:themeColor="text1"/>
          <w:sz w:val="24"/>
          <w:szCs w:val="24"/>
        </w:rPr>
      </w:pPr>
      <w:r w:rsidRPr="00EF7026">
        <w:rPr>
          <w:rFonts w:ascii="Times New Roman" w:hAnsi="Times New Roman" w:cs="Times New Roman"/>
          <w:color w:val="000000" w:themeColor="text1"/>
          <w:sz w:val="24"/>
          <w:szCs w:val="24"/>
        </w:rPr>
        <w:t>Foster adaptability and the ability to apply research skills in various professional contexts.</w:t>
      </w:r>
    </w:p>
    <w:p w:rsidR="0006494F" w:rsidRPr="00EF7026" w:rsidRDefault="0006494F" w:rsidP="0006494F">
      <w:pPr>
        <w:pStyle w:val="ListParagraph"/>
        <w:numPr>
          <w:ilvl w:val="0"/>
          <w:numId w:val="1"/>
        </w:numPr>
        <w:rPr>
          <w:rFonts w:ascii="Times New Roman" w:hAnsi="Times New Roman" w:cs="Times New Roman"/>
          <w:color w:val="000000" w:themeColor="text1"/>
          <w:sz w:val="24"/>
          <w:szCs w:val="24"/>
        </w:rPr>
      </w:pPr>
      <w:r w:rsidRPr="00EF7026">
        <w:rPr>
          <w:rFonts w:ascii="Times New Roman" w:hAnsi="Times New Roman" w:cs="Times New Roman"/>
          <w:color w:val="000000" w:themeColor="text1"/>
          <w:sz w:val="24"/>
          <w:szCs w:val="24"/>
        </w:rPr>
        <w:t>Establish and expand a professional network by actively engaging with scholars, professionals, and organizations within the field of media and communication studies.</w:t>
      </w:r>
    </w:p>
    <w:p w:rsidR="00751D11" w:rsidRPr="00751D11" w:rsidRDefault="00751D11" w:rsidP="00751D11">
      <w:pPr>
        <w:spacing w:after="160" w:line="259" w:lineRule="auto"/>
        <w:jc w:val="both"/>
        <w:rPr>
          <w:b/>
          <w:bCs/>
          <w:sz w:val="28"/>
          <w:szCs w:val="28"/>
        </w:rPr>
      </w:pPr>
      <w:r>
        <w:rPr>
          <w:b/>
          <w:bCs/>
          <w:sz w:val="28"/>
          <w:szCs w:val="28"/>
        </w:rPr>
        <w:t>4.</w:t>
      </w:r>
      <w:r>
        <w:rPr>
          <w:b/>
          <w:bCs/>
          <w:sz w:val="28"/>
          <w:szCs w:val="28"/>
        </w:rPr>
        <w:tab/>
      </w:r>
      <w:r w:rsidR="000D640B">
        <w:rPr>
          <w:b/>
          <w:bCs/>
          <w:sz w:val="28"/>
          <w:szCs w:val="28"/>
        </w:rPr>
        <w:t>Eligibility Criteria for MPhil</w:t>
      </w:r>
      <w:r w:rsidRPr="00751D11">
        <w:rPr>
          <w:b/>
          <w:bCs/>
          <w:sz w:val="28"/>
          <w:szCs w:val="28"/>
        </w:rPr>
        <w:t xml:space="preserve"> Programme and preparing merit</w:t>
      </w:r>
    </w:p>
    <w:p w:rsidR="00751D11" w:rsidRPr="00751D11" w:rsidRDefault="00751D11" w:rsidP="00751D11">
      <w:pPr>
        <w:spacing w:after="160" w:line="259" w:lineRule="auto"/>
        <w:jc w:val="both"/>
        <w:rPr>
          <w:bCs/>
        </w:rPr>
      </w:pPr>
      <w:r>
        <w:rPr>
          <w:bCs/>
        </w:rPr>
        <w:t>As per University policy</w:t>
      </w:r>
    </w:p>
    <w:p w:rsidR="00751D11" w:rsidRPr="00751D11" w:rsidRDefault="00751D11" w:rsidP="00751D11">
      <w:pPr>
        <w:spacing w:after="160" w:line="259" w:lineRule="auto"/>
        <w:jc w:val="both"/>
        <w:rPr>
          <w:b/>
          <w:bCs/>
          <w:sz w:val="28"/>
          <w:szCs w:val="28"/>
        </w:rPr>
      </w:pPr>
      <w:r w:rsidRPr="00751D11">
        <w:rPr>
          <w:b/>
          <w:bCs/>
          <w:sz w:val="28"/>
          <w:szCs w:val="28"/>
        </w:rPr>
        <w:t xml:space="preserve">5.  </w:t>
      </w:r>
      <w:r w:rsidR="00B527ED">
        <w:rPr>
          <w:b/>
          <w:bCs/>
          <w:sz w:val="28"/>
          <w:szCs w:val="28"/>
        </w:rPr>
        <w:tab/>
      </w:r>
      <w:r w:rsidRPr="00751D11">
        <w:rPr>
          <w:b/>
          <w:bCs/>
          <w:sz w:val="28"/>
          <w:szCs w:val="28"/>
        </w:rPr>
        <w:t>General Rules, Regulations and proc</w:t>
      </w:r>
      <w:r w:rsidR="000D640B">
        <w:rPr>
          <w:b/>
          <w:bCs/>
          <w:sz w:val="28"/>
          <w:szCs w:val="28"/>
        </w:rPr>
        <w:t>edures related to MPhil</w:t>
      </w:r>
      <w:r>
        <w:rPr>
          <w:b/>
          <w:bCs/>
          <w:sz w:val="28"/>
          <w:szCs w:val="28"/>
        </w:rPr>
        <w:t xml:space="preserve"> Programme</w:t>
      </w:r>
    </w:p>
    <w:p w:rsidR="00751D11" w:rsidRPr="00751D11" w:rsidRDefault="00751D11" w:rsidP="00751D11">
      <w:pPr>
        <w:spacing w:after="160" w:line="259" w:lineRule="auto"/>
        <w:jc w:val="both"/>
        <w:rPr>
          <w:bCs/>
        </w:rPr>
      </w:pPr>
      <w:r>
        <w:rPr>
          <w:bCs/>
        </w:rPr>
        <w:t>As per University/HEC policy</w:t>
      </w:r>
    </w:p>
    <w:p w:rsidR="00751D11" w:rsidRPr="008967F9" w:rsidRDefault="00B527ED" w:rsidP="00751D11">
      <w:pPr>
        <w:spacing w:after="160" w:line="259" w:lineRule="auto"/>
        <w:jc w:val="both"/>
        <w:rPr>
          <w:b/>
          <w:bCs/>
          <w:sz w:val="28"/>
          <w:szCs w:val="28"/>
        </w:rPr>
      </w:pPr>
      <w:r>
        <w:rPr>
          <w:b/>
          <w:bCs/>
          <w:sz w:val="28"/>
          <w:szCs w:val="28"/>
        </w:rPr>
        <w:t>6</w:t>
      </w:r>
      <w:r w:rsidR="00751D11" w:rsidRPr="008967F9">
        <w:rPr>
          <w:b/>
          <w:bCs/>
          <w:sz w:val="28"/>
          <w:szCs w:val="28"/>
        </w:rPr>
        <w:t xml:space="preserve">. </w:t>
      </w:r>
      <w:r w:rsidR="008967F9" w:rsidRPr="008967F9">
        <w:rPr>
          <w:b/>
          <w:bCs/>
          <w:sz w:val="28"/>
          <w:szCs w:val="28"/>
        </w:rPr>
        <w:tab/>
      </w:r>
      <w:r w:rsidR="000D640B">
        <w:rPr>
          <w:b/>
          <w:bCs/>
          <w:sz w:val="28"/>
          <w:szCs w:val="28"/>
        </w:rPr>
        <w:t>Completion and Award of MPhil</w:t>
      </w:r>
      <w:r w:rsidR="00751D11" w:rsidRPr="008967F9">
        <w:rPr>
          <w:b/>
          <w:bCs/>
          <w:sz w:val="28"/>
          <w:szCs w:val="28"/>
        </w:rPr>
        <w:t xml:space="preserve"> degree</w:t>
      </w:r>
    </w:p>
    <w:p w:rsidR="00751D11" w:rsidRPr="00751D11" w:rsidRDefault="00751D11" w:rsidP="00751D11">
      <w:pPr>
        <w:spacing w:after="160" w:line="259" w:lineRule="auto"/>
        <w:jc w:val="both"/>
        <w:rPr>
          <w:bCs/>
        </w:rPr>
      </w:pPr>
      <w:r>
        <w:rPr>
          <w:bCs/>
        </w:rPr>
        <w:t>As per University/HEC policy</w:t>
      </w:r>
    </w:p>
    <w:p w:rsidR="00B527ED" w:rsidRPr="008967F9" w:rsidRDefault="000D640B" w:rsidP="00B527ED">
      <w:pPr>
        <w:spacing w:after="160" w:line="259" w:lineRule="auto"/>
        <w:jc w:val="both"/>
        <w:rPr>
          <w:b/>
          <w:bCs/>
          <w:sz w:val="28"/>
          <w:szCs w:val="28"/>
        </w:rPr>
      </w:pPr>
      <w:r>
        <w:rPr>
          <w:b/>
          <w:bCs/>
          <w:sz w:val="28"/>
          <w:szCs w:val="28"/>
        </w:rPr>
        <w:t>7</w:t>
      </w:r>
      <w:r w:rsidR="00B527ED" w:rsidRPr="008967F9">
        <w:rPr>
          <w:b/>
          <w:bCs/>
          <w:sz w:val="28"/>
          <w:szCs w:val="28"/>
        </w:rPr>
        <w:t xml:space="preserve">.  </w:t>
      </w:r>
      <w:r w:rsidR="00B527ED" w:rsidRPr="008967F9">
        <w:rPr>
          <w:b/>
          <w:bCs/>
          <w:sz w:val="28"/>
          <w:szCs w:val="28"/>
        </w:rPr>
        <w:tab/>
        <w:t>Synopsis and Dissertation Defense</w:t>
      </w:r>
    </w:p>
    <w:p w:rsidR="00B527ED" w:rsidRPr="00751D11" w:rsidRDefault="00B527ED" w:rsidP="00B527ED">
      <w:pPr>
        <w:spacing w:after="160" w:line="259" w:lineRule="auto"/>
        <w:jc w:val="both"/>
        <w:rPr>
          <w:bCs/>
        </w:rPr>
      </w:pPr>
      <w:r>
        <w:rPr>
          <w:bCs/>
        </w:rPr>
        <w:t>As per University policy</w:t>
      </w:r>
    </w:p>
    <w:p w:rsidR="00A0377B" w:rsidRDefault="00A0377B">
      <w:pPr>
        <w:spacing w:after="160" w:line="259" w:lineRule="auto"/>
        <w:rPr>
          <w:b/>
          <w:bCs/>
          <w:sz w:val="28"/>
          <w:szCs w:val="28"/>
        </w:rPr>
      </w:pPr>
      <w:r>
        <w:rPr>
          <w:b/>
          <w:bCs/>
          <w:sz w:val="28"/>
          <w:szCs w:val="28"/>
        </w:rPr>
        <w:br w:type="page"/>
      </w:r>
    </w:p>
    <w:p w:rsidR="00B71CAF" w:rsidRDefault="003E0E52" w:rsidP="00CD0B0C">
      <w:pPr>
        <w:spacing w:after="160" w:line="259" w:lineRule="auto"/>
        <w:rPr>
          <w:b/>
          <w:bCs/>
          <w:sz w:val="28"/>
          <w:szCs w:val="28"/>
        </w:rPr>
      </w:pPr>
      <w:r>
        <w:rPr>
          <w:b/>
          <w:bCs/>
          <w:sz w:val="28"/>
          <w:szCs w:val="28"/>
        </w:rPr>
        <w:lastRenderedPageBreak/>
        <w:t>8</w:t>
      </w:r>
      <w:r w:rsidR="00CD0B0C" w:rsidRPr="00CD0B0C">
        <w:rPr>
          <w:b/>
          <w:bCs/>
          <w:sz w:val="28"/>
          <w:szCs w:val="28"/>
        </w:rPr>
        <w:t>.</w:t>
      </w:r>
      <w:r w:rsidR="008D090D" w:rsidRPr="00CD0B0C">
        <w:rPr>
          <w:b/>
          <w:bCs/>
          <w:sz w:val="28"/>
          <w:szCs w:val="28"/>
        </w:rPr>
        <w:t xml:space="preserve"> </w:t>
      </w:r>
      <w:r w:rsidR="00A0377B">
        <w:rPr>
          <w:b/>
          <w:bCs/>
          <w:sz w:val="28"/>
          <w:szCs w:val="28"/>
        </w:rPr>
        <w:t>Scheme of Studies for MPhil Media and Communication Studies</w:t>
      </w:r>
    </w:p>
    <w:p w:rsidR="00B71CAF" w:rsidRDefault="00054E96">
      <w:pPr>
        <w:spacing w:after="160" w:line="259" w:lineRule="auto"/>
        <w:rPr>
          <w:b/>
          <w:bCs/>
          <w:sz w:val="28"/>
          <w:szCs w:val="28"/>
        </w:rPr>
      </w:pPr>
      <w:r w:rsidRPr="00054E96">
        <w:rPr>
          <w:noProof/>
        </w:rPr>
        <w:drawing>
          <wp:inline distT="0" distB="0" distL="0" distR="0">
            <wp:extent cx="6400800" cy="289401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7255" cy="2901451"/>
                    </a:xfrm>
                    <a:prstGeom prst="rect">
                      <a:avLst/>
                    </a:prstGeom>
                    <a:noFill/>
                    <a:ln>
                      <a:noFill/>
                    </a:ln>
                  </pic:spPr>
                </pic:pic>
              </a:graphicData>
            </a:graphic>
          </wp:inline>
        </w:drawing>
      </w:r>
      <w:r w:rsidR="00B71CAF">
        <w:rPr>
          <w:b/>
          <w:bCs/>
          <w:sz w:val="28"/>
          <w:szCs w:val="28"/>
        </w:rPr>
        <w:br w:type="page"/>
      </w:r>
    </w:p>
    <w:p w:rsidR="006D6EFC" w:rsidRPr="00CD0B0C" w:rsidRDefault="003E0E52" w:rsidP="00CD0B0C">
      <w:pPr>
        <w:spacing w:after="160" w:line="259" w:lineRule="auto"/>
        <w:rPr>
          <w:b/>
          <w:bCs/>
          <w:sz w:val="28"/>
          <w:szCs w:val="28"/>
        </w:rPr>
      </w:pPr>
      <w:r>
        <w:rPr>
          <w:b/>
          <w:bCs/>
          <w:sz w:val="28"/>
          <w:szCs w:val="28"/>
        </w:rPr>
        <w:lastRenderedPageBreak/>
        <w:t>9</w:t>
      </w:r>
      <w:r w:rsidR="00B71CAF">
        <w:rPr>
          <w:b/>
          <w:bCs/>
          <w:sz w:val="28"/>
          <w:szCs w:val="28"/>
        </w:rPr>
        <w:t xml:space="preserve">. List of Elective Courses </w:t>
      </w:r>
      <w:r w:rsidR="00BB16CF">
        <w:rPr>
          <w:b/>
          <w:bCs/>
          <w:sz w:val="28"/>
          <w:szCs w:val="28"/>
        </w:rPr>
        <w:t>for MPhil Media and Communication Studies</w:t>
      </w:r>
    </w:p>
    <w:tbl>
      <w:tblPr>
        <w:tblStyle w:val="TableGrid"/>
        <w:tblpPr w:leftFromText="180" w:rightFromText="180" w:vertAnchor="text" w:horzAnchor="margin" w:tblpXSpec="center" w:tblpY="205"/>
        <w:tblW w:w="9895" w:type="dxa"/>
        <w:tblLook w:val="04A0" w:firstRow="1" w:lastRow="0" w:firstColumn="1" w:lastColumn="0" w:noHBand="0" w:noVBand="1"/>
      </w:tblPr>
      <w:tblGrid>
        <w:gridCol w:w="879"/>
        <w:gridCol w:w="2266"/>
        <w:gridCol w:w="5000"/>
        <w:gridCol w:w="1750"/>
      </w:tblGrid>
      <w:tr w:rsidR="00CD0B0C" w:rsidRPr="006D6EFC" w:rsidTr="00CD0B0C">
        <w:trPr>
          <w:trHeight w:val="330"/>
        </w:trPr>
        <w:tc>
          <w:tcPr>
            <w:tcW w:w="879" w:type="dxa"/>
            <w:vAlign w:val="center"/>
          </w:tcPr>
          <w:p w:rsidR="00CD0B0C" w:rsidRDefault="00CD0B0C" w:rsidP="00CD0B0C">
            <w:pPr>
              <w:pStyle w:val="TableParagraph"/>
              <w:spacing w:before="1"/>
              <w:ind w:left="256"/>
              <w:rPr>
                <w:b/>
                <w:i/>
                <w:sz w:val="24"/>
                <w:szCs w:val="24"/>
              </w:rPr>
            </w:pPr>
            <w:r>
              <w:rPr>
                <w:b/>
                <w:i/>
                <w:sz w:val="24"/>
                <w:szCs w:val="24"/>
              </w:rPr>
              <w:t>Sr.#</w:t>
            </w:r>
          </w:p>
        </w:tc>
        <w:tc>
          <w:tcPr>
            <w:tcW w:w="2266" w:type="dxa"/>
            <w:vAlign w:val="center"/>
          </w:tcPr>
          <w:p w:rsidR="00CD0B0C" w:rsidRDefault="00CD0B0C" w:rsidP="00CD0B0C">
            <w:pPr>
              <w:pStyle w:val="TableParagraph"/>
              <w:spacing w:before="1"/>
              <w:ind w:left="329" w:right="278"/>
              <w:rPr>
                <w:b/>
                <w:i/>
                <w:sz w:val="24"/>
                <w:szCs w:val="24"/>
              </w:rPr>
            </w:pPr>
            <w:r>
              <w:rPr>
                <w:b/>
                <w:i/>
                <w:sz w:val="24"/>
                <w:szCs w:val="24"/>
              </w:rPr>
              <w:t>Course</w:t>
            </w:r>
            <w:r>
              <w:rPr>
                <w:b/>
                <w:i/>
                <w:spacing w:val="-1"/>
                <w:sz w:val="24"/>
                <w:szCs w:val="24"/>
              </w:rPr>
              <w:t xml:space="preserve"> </w:t>
            </w:r>
            <w:r>
              <w:rPr>
                <w:b/>
                <w:i/>
                <w:sz w:val="24"/>
                <w:szCs w:val="24"/>
              </w:rPr>
              <w:t>Codes</w:t>
            </w:r>
          </w:p>
        </w:tc>
        <w:tc>
          <w:tcPr>
            <w:tcW w:w="5000" w:type="dxa"/>
            <w:vAlign w:val="center"/>
          </w:tcPr>
          <w:p w:rsidR="00CD0B0C" w:rsidRDefault="00CD0B0C" w:rsidP="00CD0B0C">
            <w:pPr>
              <w:pStyle w:val="TableParagraph"/>
              <w:spacing w:before="1"/>
              <w:ind w:left="392" w:right="281"/>
              <w:rPr>
                <w:b/>
                <w:i/>
                <w:sz w:val="24"/>
                <w:szCs w:val="24"/>
              </w:rPr>
            </w:pPr>
            <w:r>
              <w:rPr>
                <w:b/>
                <w:i/>
                <w:sz w:val="24"/>
                <w:szCs w:val="24"/>
              </w:rPr>
              <w:t>Courses</w:t>
            </w:r>
          </w:p>
        </w:tc>
        <w:tc>
          <w:tcPr>
            <w:tcW w:w="1750" w:type="dxa"/>
            <w:vAlign w:val="center"/>
          </w:tcPr>
          <w:p w:rsidR="00CD0B0C" w:rsidRDefault="00CD0B0C" w:rsidP="00CD0B0C">
            <w:pPr>
              <w:pStyle w:val="TableParagraph"/>
              <w:spacing w:before="1"/>
              <w:ind w:left="0"/>
              <w:rPr>
                <w:b/>
                <w:i/>
                <w:sz w:val="24"/>
                <w:szCs w:val="24"/>
              </w:rPr>
            </w:pPr>
            <w:r>
              <w:rPr>
                <w:b/>
                <w:i/>
                <w:sz w:val="24"/>
                <w:szCs w:val="24"/>
              </w:rPr>
              <w:t>Cr.</w:t>
            </w:r>
            <w:r>
              <w:rPr>
                <w:b/>
                <w:i/>
                <w:spacing w:val="-1"/>
                <w:sz w:val="24"/>
                <w:szCs w:val="24"/>
              </w:rPr>
              <w:t xml:space="preserve"> </w:t>
            </w:r>
            <w:r>
              <w:rPr>
                <w:b/>
                <w:i/>
                <w:sz w:val="24"/>
                <w:szCs w:val="24"/>
              </w:rPr>
              <w:t>Hours</w:t>
            </w:r>
          </w:p>
        </w:tc>
      </w:tr>
      <w:tr w:rsidR="0062151B" w:rsidRPr="006D6EFC" w:rsidTr="00E1243A">
        <w:trPr>
          <w:trHeight w:val="336"/>
        </w:trPr>
        <w:tc>
          <w:tcPr>
            <w:tcW w:w="879" w:type="dxa"/>
            <w:vAlign w:val="center"/>
          </w:tcPr>
          <w:p w:rsidR="0062151B" w:rsidRPr="006D6EFC" w:rsidRDefault="0062151B" w:rsidP="0062151B">
            <w:pPr>
              <w:pStyle w:val="Default"/>
              <w:tabs>
                <w:tab w:val="left" w:pos="9000"/>
              </w:tabs>
              <w:spacing w:after="160" w:line="360" w:lineRule="auto"/>
              <w:contextualSpacing/>
              <w:jc w:val="center"/>
              <w:rPr>
                <w:rFonts w:ascii="Times New Roman" w:hAnsi="Times New Roman" w:cs="Times New Roman"/>
                <w:color w:val="auto"/>
              </w:rPr>
            </w:pPr>
            <w:r>
              <w:rPr>
                <w:rFonts w:ascii="Times New Roman" w:hAnsi="Times New Roman" w:cs="Times New Roman"/>
                <w:color w:val="auto"/>
              </w:rPr>
              <w:t>1</w:t>
            </w:r>
          </w:p>
        </w:tc>
        <w:tc>
          <w:tcPr>
            <w:tcW w:w="2266" w:type="dxa"/>
            <w:vAlign w:val="center"/>
          </w:tcPr>
          <w:p w:rsidR="0062151B" w:rsidRDefault="009741EE" w:rsidP="0062151B">
            <w:pPr>
              <w:rPr>
                <w:color w:val="000000"/>
              </w:rPr>
            </w:pPr>
            <w:r>
              <w:rPr>
                <w:color w:val="000000"/>
              </w:rPr>
              <w:t>MCM-706</w:t>
            </w:r>
          </w:p>
        </w:tc>
        <w:tc>
          <w:tcPr>
            <w:tcW w:w="5000" w:type="dxa"/>
            <w:vAlign w:val="center"/>
          </w:tcPr>
          <w:p w:rsidR="0062151B" w:rsidRDefault="0062151B" w:rsidP="0062151B">
            <w:pPr>
              <w:rPr>
                <w:color w:val="000000"/>
              </w:rPr>
            </w:pPr>
            <w:r>
              <w:rPr>
                <w:color w:val="000000"/>
              </w:rPr>
              <w:t>Global Media and Communication</w:t>
            </w:r>
          </w:p>
        </w:tc>
        <w:tc>
          <w:tcPr>
            <w:tcW w:w="1750" w:type="dxa"/>
            <w:vAlign w:val="center"/>
          </w:tcPr>
          <w:p w:rsidR="0062151B" w:rsidRDefault="0062151B" w:rsidP="003501E8">
            <w:pPr>
              <w:spacing w:before="1" w:line="360" w:lineRule="auto"/>
              <w:ind w:leftChars="100" w:left="240" w:right="252"/>
              <w:jc w:val="center"/>
            </w:pPr>
            <w:r>
              <w:t>3</w:t>
            </w:r>
          </w:p>
        </w:tc>
      </w:tr>
      <w:tr w:rsidR="0062151B" w:rsidRPr="006D6EFC" w:rsidTr="00E1243A">
        <w:trPr>
          <w:trHeight w:val="330"/>
        </w:trPr>
        <w:tc>
          <w:tcPr>
            <w:tcW w:w="879" w:type="dxa"/>
            <w:vAlign w:val="center"/>
          </w:tcPr>
          <w:p w:rsidR="0062151B" w:rsidRPr="006D6EFC" w:rsidRDefault="0062151B" w:rsidP="0062151B">
            <w:pPr>
              <w:pStyle w:val="Default"/>
              <w:tabs>
                <w:tab w:val="left" w:pos="9000"/>
              </w:tabs>
              <w:spacing w:after="160" w:line="360" w:lineRule="auto"/>
              <w:contextualSpacing/>
              <w:jc w:val="center"/>
              <w:rPr>
                <w:rFonts w:ascii="Times New Roman" w:hAnsi="Times New Roman" w:cs="Times New Roman"/>
                <w:color w:val="auto"/>
              </w:rPr>
            </w:pPr>
            <w:r>
              <w:rPr>
                <w:rFonts w:ascii="Times New Roman" w:hAnsi="Times New Roman" w:cs="Times New Roman"/>
                <w:color w:val="auto"/>
              </w:rPr>
              <w:t>2</w:t>
            </w:r>
          </w:p>
        </w:tc>
        <w:tc>
          <w:tcPr>
            <w:tcW w:w="2266" w:type="dxa"/>
            <w:vAlign w:val="center"/>
          </w:tcPr>
          <w:p w:rsidR="0062151B" w:rsidRDefault="009741EE" w:rsidP="0062151B">
            <w:pPr>
              <w:rPr>
                <w:color w:val="000000"/>
              </w:rPr>
            </w:pPr>
            <w:r>
              <w:rPr>
                <w:color w:val="000000"/>
              </w:rPr>
              <w:t>MCM-707</w:t>
            </w:r>
          </w:p>
        </w:tc>
        <w:tc>
          <w:tcPr>
            <w:tcW w:w="5000" w:type="dxa"/>
            <w:vAlign w:val="center"/>
          </w:tcPr>
          <w:p w:rsidR="0062151B" w:rsidRDefault="0062151B" w:rsidP="0062151B">
            <w:pPr>
              <w:rPr>
                <w:color w:val="000000"/>
              </w:rPr>
            </w:pPr>
            <w:r>
              <w:rPr>
                <w:color w:val="000000"/>
              </w:rPr>
              <w:t xml:space="preserve">Advance Development Communication </w:t>
            </w:r>
          </w:p>
        </w:tc>
        <w:tc>
          <w:tcPr>
            <w:tcW w:w="1750" w:type="dxa"/>
            <w:vAlign w:val="center"/>
          </w:tcPr>
          <w:p w:rsidR="0062151B" w:rsidRDefault="0062151B" w:rsidP="003501E8">
            <w:pPr>
              <w:spacing w:before="10" w:line="360" w:lineRule="auto"/>
              <w:ind w:leftChars="100" w:left="240" w:right="252"/>
              <w:jc w:val="center"/>
            </w:pPr>
            <w:r>
              <w:t>3</w:t>
            </w:r>
          </w:p>
        </w:tc>
      </w:tr>
      <w:tr w:rsidR="0062151B" w:rsidRPr="006D6EFC" w:rsidTr="00E1243A">
        <w:trPr>
          <w:trHeight w:val="362"/>
        </w:trPr>
        <w:tc>
          <w:tcPr>
            <w:tcW w:w="879" w:type="dxa"/>
            <w:vAlign w:val="center"/>
          </w:tcPr>
          <w:p w:rsidR="0062151B" w:rsidRPr="006D6EFC" w:rsidRDefault="0062151B" w:rsidP="0062151B">
            <w:pPr>
              <w:pStyle w:val="Default"/>
              <w:tabs>
                <w:tab w:val="left" w:pos="9000"/>
              </w:tabs>
              <w:spacing w:after="160" w:line="360" w:lineRule="auto"/>
              <w:contextualSpacing/>
              <w:jc w:val="center"/>
              <w:rPr>
                <w:rFonts w:ascii="Times New Roman" w:hAnsi="Times New Roman" w:cs="Times New Roman"/>
                <w:color w:val="auto"/>
              </w:rPr>
            </w:pPr>
            <w:r>
              <w:rPr>
                <w:rFonts w:ascii="Times New Roman" w:hAnsi="Times New Roman" w:cs="Times New Roman"/>
                <w:color w:val="auto"/>
              </w:rPr>
              <w:t>3</w:t>
            </w:r>
          </w:p>
        </w:tc>
        <w:tc>
          <w:tcPr>
            <w:tcW w:w="2266" w:type="dxa"/>
            <w:vAlign w:val="center"/>
          </w:tcPr>
          <w:p w:rsidR="0062151B" w:rsidRDefault="009741EE" w:rsidP="0062151B">
            <w:pPr>
              <w:rPr>
                <w:color w:val="000000"/>
              </w:rPr>
            </w:pPr>
            <w:r>
              <w:rPr>
                <w:color w:val="000000"/>
              </w:rPr>
              <w:t>MCM-708</w:t>
            </w:r>
          </w:p>
        </w:tc>
        <w:tc>
          <w:tcPr>
            <w:tcW w:w="5000" w:type="dxa"/>
            <w:vAlign w:val="center"/>
          </w:tcPr>
          <w:p w:rsidR="0062151B" w:rsidRDefault="0062151B" w:rsidP="0062151B">
            <w:pPr>
              <w:rPr>
                <w:color w:val="000000"/>
              </w:rPr>
            </w:pPr>
            <w:r>
              <w:rPr>
                <w:color w:val="000000"/>
              </w:rPr>
              <w:t>Media and Human Rights</w:t>
            </w:r>
          </w:p>
        </w:tc>
        <w:tc>
          <w:tcPr>
            <w:tcW w:w="1750" w:type="dxa"/>
            <w:vAlign w:val="center"/>
          </w:tcPr>
          <w:p w:rsidR="0062151B" w:rsidRDefault="0062151B" w:rsidP="003501E8">
            <w:pPr>
              <w:spacing w:before="8" w:line="360" w:lineRule="auto"/>
              <w:ind w:leftChars="100" w:left="240" w:right="252"/>
              <w:jc w:val="center"/>
            </w:pPr>
            <w:r>
              <w:t>3</w:t>
            </w:r>
          </w:p>
        </w:tc>
      </w:tr>
      <w:tr w:rsidR="0062151B" w:rsidRPr="006D6EFC" w:rsidTr="00E1243A">
        <w:trPr>
          <w:trHeight w:val="369"/>
        </w:trPr>
        <w:tc>
          <w:tcPr>
            <w:tcW w:w="879" w:type="dxa"/>
            <w:vAlign w:val="center"/>
          </w:tcPr>
          <w:p w:rsidR="0062151B" w:rsidRPr="006D6EFC" w:rsidRDefault="00990C02" w:rsidP="0062151B">
            <w:pPr>
              <w:pStyle w:val="Default"/>
              <w:tabs>
                <w:tab w:val="left" w:pos="9000"/>
              </w:tabs>
              <w:spacing w:after="160" w:line="360" w:lineRule="auto"/>
              <w:contextualSpacing/>
              <w:jc w:val="center"/>
              <w:rPr>
                <w:rFonts w:ascii="Times New Roman" w:hAnsi="Times New Roman" w:cs="Times New Roman"/>
                <w:color w:val="auto"/>
              </w:rPr>
            </w:pPr>
            <w:r>
              <w:rPr>
                <w:rFonts w:ascii="Times New Roman" w:hAnsi="Times New Roman" w:cs="Times New Roman"/>
                <w:color w:val="auto"/>
              </w:rPr>
              <w:t>4</w:t>
            </w:r>
          </w:p>
        </w:tc>
        <w:tc>
          <w:tcPr>
            <w:tcW w:w="2266" w:type="dxa"/>
            <w:vAlign w:val="center"/>
          </w:tcPr>
          <w:p w:rsidR="0062151B" w:rsidRDefault="009741EE" w:rsidP="0062151B">
            <w:pPr>
              <w:rPr>
                <w:color w:val="000000"/>
              </w:rPr>
            </w:pPr>
            <w:r>
              <w:rPr>
                <w:color w:val="000000"/>
              </w:rPr>
              <w:t>MCM-710</w:t>
            </w:r>
          </w:p>
        </w:tc>
        <w:tc>
          <w:tcPr>
            <w:tcW w:w="5000" w:type="dxa"/>
            <w:vAlign w:val="center"/>
          </w:tcPr>
          <w:p w:rsidR="0062151B" w:rsidRDefault="0062151B" w:rsidP="0062151B">
            <w:pPr>
              <w:rPr>
                <w:color w:val="000000"/>
              </w:rPr>
            </w:pPr>
            <w:r>
              <w:rPr>
                <w:color w:val="000000"/>
              </w:rPr>
              <w:t>Gender, Media and Culture</w:t>
            </w:r>
          </w:p>
        </w:tc>
        <w:tc>
          <w:tcPr>
            <w:tcW w:w="1750" w:type="dxa"/>
            <w:vAlign w:val="center"/>
          </w:tcPr>
          <w:p w:rsidR="0062151B" w:rsidRDefault="0062151B" w:rsidP="003501E8">
            <w:pPr>
              <w:tabs>
                <w:tab w:val="left" w:pos="382"/>
              </w:tabs>
              <w:spacing w:before="18" w:line="360" w:lineRule="auto"/>
              <w:ind w:leftChars="100" w:left="240" w:right="252"/>
              <w:jc w:val="center"/>
              <w:rPr>
                <w:b/>
                <w:i/>
              </w:rPr>
            </w:pPr>
            <w:r>
              <w:t>3</w:t>
            </w:r>
          </w:p>
        </w:tc>
      </w:tr>
      <w:tr w:rsidR="0062151B" w:rsidRPr="006D6EFC" w:rsidTr="00E1243A">
        <w:trPr>
          <w:trHeight w:val="369"/>
        </w:trPr>
        <w:tc>
          <w:tcPr>
            <w:tcW w:w="879" w:type="dxa"/>
            <w:vAlign w:val="center"/>
          </w:tcPr>
          <w:p w:rsidR="0062151B" w:rsidRDefault="00990C02" w:rsidP="0062151B">
            <w:pPr>
              <w:pStyle w:val="Default"/>
              <w:tabs>
                <w:tab w:val="left" w:pos="9000"/>
              </w:tabs>
              <w:spacing w:after="160" w:line="360" w:lineRule="auto"/>
              <w:contextualSpacing/>
              <w:jc w:val="center"/>
              <w:rPr>
                <w:rFonts w:ascii="Times New Roman" w:hAnsi="Times New Roman" w:cs="Times New Roman"/>
                <w:color w:val="auto"/>
              </w:rPr>
            </w:pPr>
            <w:r>
              <w:rPr>
                <w:rFonts w:ascii="Times New Roman" w:hAnsi="Times New Roman" w:cs="Times New Roman"/>
                <w:color w:val="auto"/>
              </w:rPr>
              <w:t>5</w:t>
            </w:r>
          </w:p>
        </w:tc>
        <w:tc>
          <w:tcPr>
            <w:tcW w:w="2266" w:type="dxa"/>
            <w:vAlign w:val="center"/>
          </w:tcPr>
          <w:p w:rsidR="0062151B" w:rsidRDefault="009741EE" w:rsidP="0062151B">
            <w:pPr>
              <w:rPr>
                <w:color w:val="000000"/>
              </w:rPr>
            </w:pPr>
            <w:r>
              <w:rPr>
                <w:color w:val="000000"/>
              </w:rPr>
              <w:t>MCM-711</w:t>
            </w:r>
          </w:p>
        </w:tc>
        <w:tc>
          <w:tcPr>
            <w:tcW w:w="5000" w:type="dxa"/>
            <w:vAlign w:val="center"/>
          </w:tcPr>
          <w:p w:rsidR="0062151B" w:rsidRDefault="0062151B" w:rsidP="0062151B">
            <w:pPr>
              <w:rPr>
                <w:color w:val="000000"/>
              </w:rPr>
            </w:pPr>
            <w:r>
              <w:rPr>
                <w:color w:val="000000"/>
              </w:rPr>
              <w:t>Health Communication, Advocacy and Social Mobilization</w:t>
            </w:r>
          </w:p>
        </w:tc>
        <w:tc>
          <w:tcPr>
            <w:tcW w:w="1750" w:type="dxa"/>
            <w:vAlign w:val="center"/>
          </w:tcPr>
          <w:p w:rsidR="0062151B" w:rsidRDefault="0062151B" w:rsidP="003501E8">
            <w:pPr>
              <w:tabs>
                <w:tab w:val="left" w:pos="22"/>
              </w:tabs>
              <w:spacing w:before="18" w:line="360" w:lineRule="auto"/>
              <w:ind w:leftChars="9" w:left="22" w:right="72"/>
              <w:jc w:val="center"/>
            </w:pPr>
            <w:r>
              <w:t>3</w:t>
            </w:r>
          </w:p>
        </w:tc>
      </w:tr>
      <w:tr w:rsidR="0062151B" w:rsidRPr="006D6EFC" w:rsidTr="00E1243A">
        <w:trPr>
          <w:trHeight w:val="369"/>
        </w:trPr>
        <w:tc>
          <w:tcPr>
            <w:tcW w:w="879" w:type="dxa"/>
            <w:vAlign w:val="center"/>
          </w:tcPr>
          <w:p w:rsidR="0062151B" w:rsidRDefault="00990C02" w:rsidP="0062151B">
            <w:pPr>
              <w:pStyle w:val="Default"/>
              <w:tabs>
                <w:tab w:val="left" w:pos="9000"/>
              </w:tabs>
              <w:spacing w:after="160" w:line="360" w:lineRule="auto"/>
              <w:contextualSpacing/>
              <w:jc w:val="center"/>
              <w:rPr>
                <w:rFonts w:ascii="Times New Roman" w:hAnsi="Times New Roman" w:cs="Times New Roman"/>
                <w:color w:val="auto"/>
              </w:rPr>
            </w:pPr>
            <w:r>
              <w:rPr>
                <w:rFonts w:ascii="Times New Roman" w:hAnsi="Times New Roman" w:cs="Times New Roman"/>
                <w:color w:val="auto"/>
              </w:rPr>
              <w:t>6</w:t>
            </w:r>
          </w:p>
        </w:tc>
        <w:tc>
          <w:tcPr>
            <w:tcW w:w="2266" w:type="dxa"/>
            <w:vAlign w:val="center"/>
          </w:tcPr>
          <w:p w:rsidR="0062151B" w:rsidRDefault="003501E8" w:rsidP="0062151B">
            <w:pPr>
              <w:rPr>
                <w:color w:val="000000"/>
              </w:rPr>
            </w:pPr>
            <w:r>
              <w:rPr>
                <w:color w:val="000000"/>
              </w:rPr>
              <w:t>MCM-712</w:t>
            </w:r>
          </w:p>
        </w:tc>
        <w:tc>
          <w:tcPr>
            <w:tcW w:w="5000" w:type="dxa"/>
            <w:vAlign w:val="center"/>
          </w:tcPr>
          <w:p w:rsidR="0062151B" w:rsidRDefault="0062151B" w:rsidP="0062151B">
            <w:pPr>
              <w:rPr>
                <w:color w:val="000000"/>
              </w:rPr>
            </w:pPr>
            <w:r>
              <w:rPr>
                <w:color w:val="000000"/>
              </w:rPr>
              <w:t>Digital Media: Theory and Practice</w:t>
            </w:r>
          </w:p>
        </w:tc>
        <w:tc>
          <w:tcPr>
            <w:tcW w:w="1750" w:type="dxa"/>
            <w:vAlign w:val="center"/>
          </w:tcPr>
          <w:p w:rsidR="0062151B" w:rsidRDefault="0062151B" w:rsidP="003501E8">
            <w:pPr>
              <w:tabs>
                <w:tab w:val="left" w:pos="382"/>
              </w:tabs>
              <w:spacing w:before="18" w:line="360" w:lineRule="auto"/>
              <w:ind w:leftChars="100" w:left="240" w:right="252"/>
              <w:jc w:val="center"/>
            </w:pPr>
            <w:r>
              <w:t>3</w:t>
            </w:r>
          </w:p>
        </w:tc>
      </w:tr>
      <w:tr w:rsidR="0062151B" w:rsidRPr="006D6EFC" w:rsidTr="00E1243A">
        <w:trPr>
          <w:trHeight w:val="369"/>
        </w:trPr>
        <w:tc>
          <w:tcPr>
            <w:tcW w:w="879" w:type="dxa"/>
            <w:vAlign w:val="center"/>
          </w:tcPr>
          <w:p w:rsidR="0062151B" w:rsidRDefault="00990C02" w:rsidP="0062151B">
            <w:pPr>
              <w:pStyle w:val="Default"/>
              <w:tabs>
                <w:tab w:val="left" w:pos="9000"/>
              </w:tabs>
              <w:spacing w:after="160" w:line="360" w:lineRule="auto"/>
              <w:contextualSpacing/>
              <w:jc w:val="center"/>
              <w:rPr>
                <w:rFonts w:ascii="Times New Roman" w:hAnsi="Times New Roman" w:cs="Times New Roman"/>
                <w:color w:val="auto"/>
              </w:rPr>
            </w:pPr>
            <w:r>
              <w:rPr>
                <w:rFonts w:ascii="Times New Roman" w:hAnsi="Times New Roman" w:cs="Times New Roman"/>
                <w:color w:val="auto"/>
              </w:rPr>
              <w:t>7</w:t>
            </w:r>
          </w:p>
        </w:tc>
        <w:tc>
          <w:tcPr>
            <w:tcW w:w="2266" w:type="dxa"/>
            <w:vAlign w:val="center"/>
          </w:tcPr>
          <w:p w:rsidR="0062151B" w:rsidRDefault="003501E8" w:rsidP="0062151B">
            <w:pPr>
              <w:rPr>
                <w:color w:val="000000"/>
              </w:rPr>
            </w:pPr>
            <w:r>
              <w:rPr>
                <w:color w:val="000000"/>
              </w:rPr>
              <w:t>MCM-713</w:t>
            </w:r>
          </w:p>
        </w:tc>
        <w:tc>
          <w:tcPr>
            <w:tcW w:w="5000" w:type="dxa"/>
            <w:vAlign w:val="center"/>
          </w:tcPr>
          <w:p w:rsidR="0062151B" w:rsidRDefault="0062151B" w:rsidP="0062151B">
            <w:pPr>
              <w:rPr>
                <w:color w:val="000000"/>
              </w:rPr>
            </w:pPr>
            <w:r>
              <w:rPr>
                <w:color w:val="000000"/>
              </w:rPr>
              <w:t xml:space="preserve">Media Sociology </w:t>
            </w:r>
          </w:p>
        </w:tc>
        <w:tc>
          <w:tcPr>
            <w:tcW w:w="1750" w:type="dxa"/>
            <w:vAlign w:val="center"/>
          </w:tcPr>
          <w:p w:rsidR="0062151B" w:rsidRDefault="0062151B" w:rsidP="003501E8">
            <w:pPr>
              <w:tabs>
                <w:tab w:val="left" w:pos="382"/>
              </w:tabs>
              <w:spacing w:before="18" w:line="360" w:lineRule="auto"/>
              <w:ind w:leftChars="100" w:left="240" w:right="252"/>
              <w:jc w:val="center"/>
            </w:pPr>
            <w:r>
              <w:t>3</w:t>
            </w:r>
          </w:p>
        </w:tc>
      </w:tr>
      <w:tr w:rsidR="009741EE" w:rsidRPr="006D6EFC" w:rsidTr="00E1243A">
        <w:trPr>
          <w:trHeight w:val="369"/>
        </w:trPr>
        <w:tc>
          <w:tcPr>
            <w:tcW w:w="879" w:type="dxa"/>
            <w:vAlign w:val="center"/>
          </w:tcPr>
          <w:p w:rsidR="009741EE" w:rsidRPr="006D6EFC" w:rsidRDefault="00990C02" w:rsidP="009741EE">
            <w:pPr>
              <w:pStyle w:val="Default"/>
              <w:tabs>
                <w:tab w:val="left" w:pos="9000"/>
              </w:tabs>
              <w:spacing w:after="160" w:line="360" w:lineRule="auto"/>
              <w:contextualSpacing/>
              <w:jc w:val="center"/>
              <w:rPr>
                <w:rFonts w:ascii="Times New Roman" w:hAnsi="Times New Roman" w:cs="Times New Roman"/>
                <w:color w:val="auto"/>
              </w:rPr>
            </w:pPr>
            <w:r>
              <w:rPr>
                <w:rFonts w:ascii="Times New Roman" w:hAnsi="Times New Roman" w:cs="Times New Roman"/>
                <w:color w:val="auto"/>
              </w:rPr>
              <w:t>8</w:t>
            </w:r>
          </w:p>
        </w:tc>
        <w:tc>
          <w:tcPr>
            <w:tcW w:w="2266" w:type="dxa"/>
            <w:vAlign w:val="center"/>
          </w:tcPr>
          <w:p w:rsidR="009741EE" w:rsidRDefault="003501E8" w:rsidP="009741EE">
            <w:pPr>
              <w:rPr>
                <w:color w:val="000000"/>
              </w:rPr>
            </w:pPr>
            <w:r>
              <w:rPr>
                <w:color w:val="000000"/>
              </w:rPr>
              <w:t>MCM-714</w:t>
            </w:r>
          </w:p>
        </w:tc>
        <w:tc>
          <w:tcPr>
            <w:tcW w:w="5000" w:type="dxa"/>
            <w:vAlign w:val="center"/>
          </w:tcPr>
          <w:p w:rsidR="009741EE" w:rsidRDefault="009741EE" w:rsidP="009741EE">
            <w:pPr>
              <w:rPr>
                <w:color w:val="000000"/>
              </w:rPr>
            </w:pPr>
            <w:r>
              <w:rPr>
                <w:color w:val="000000"/>
              </w:rPr>
              <w:t xml:space="preserve">Political Communication and Public Affairs </w:t>
            </w:r>
          </w:p>
        </w:tc>
        <w:tc>
          <w:tcPr>
            <w:tcW w:w="1750" w:type="dxa"/>
            <w:vAlign w:val="center"/>
          </w:tcPr>
          <w:p w:rsidR="009741EE" w:rsidRDefault="009741EE" w:rsidP="003501E8">
            <w:pPr>
              <w:spacing w:line="360" w:lineRule="auto"/>
              <w:ind w:leftChars="100" w:left="240" w:right="252"/>
              <w:jc w:val="center"/>
              <w:rPr>
                <w:b/>
                <w:i/>
              </w:rPr>
            </w:pPr>
            <w:r>
              <w:t>3</w:t>
            </w:r>
          </w:p>
        </w:tc>
      </w:tr>
    </w:tbl>
    <w:p w:rsidR="005A31B0" w:rsidRDefault="005A31B0" w:rsidP="007D6B42">
      <w:pPr>
        <w:spacing w:after="160" w:line="259" w:lineRule="auto"/>
      </w:pPr>
    </w:p>
    <w:p w:rsidR="00CA338A" w:rsidRDefault="00CA338A" w:rsidP="007D6B42">
      <w:pPr>
        <w:spacing w:after="160" w:line="259" w:lineRule="auto"/>
      </w:pPr>
      <w:r>
        <w:br w:type="page"/>
      </w:r>
    </w:p>
    <w:p w:rsidR="007B35BB" w:rsidRDefault="003E0E52" w:rsidP="001D67BB">
      <w:pPr>
        <w:jc w:val="both"/>
        <w:rPr>
          <w:b/>
          <w:sz w:val="28"/>
          <w:szCs w:val="28"/>
          <w:lang w:val="en-GB" w:eastAsia="en-GB"/>
        </w:rPr>
      </w:pPr>
      <w:r>
        <w:rPr>
          <w:b/>
          <w:sz w:val="28"/>
          <w:szCs w:val="28"/>
          <w:lang w:val="en-GB" w:eastAsia="en-GB"/>
        </w:rPr>
        <w:lastRenderedPageBreak/>
        <w:t>10</w:t>
      </w:r>
      <w:r w:rsidR="007B35BB" w:rsidRPr="007B35BB">
        <w:rPr>
          <w:b/>
          <w:sz w:val="28"/>
          <w:szCs w:val="28"/>
          <w:lang w:val="en-GB" w:eastAsia="en-GB"/>
        </w:rPr>
        <w:t xml:space="preserve">. Curriculum Outline for </w:t>
      </w:r>
      <w:r w:rsidR="00660B8B">
        <w:rPr>
          <w:b/>
          <w:sz w:val="28"/>
          <w:szCs w:val="28"/>
          <w:lang w:val="en-GB" w:eastAsia="en-GB"/>
        </w:rPr>
        <w:t>MPhil</w:t>
      </w:r>
      <w:r w:rsidR="007B35BB" w:rsidRPr="007B35BB">
        <w:rPr>
          <w:b/>
          <w:sz w:val="28"/>
          <w:szCs w:val="28"/>
          <w:lang w:val="en-GB" w:eastAsia="en-GB"/>
        </w:rPr>
        <w:t xml:space="preserve"> </w:t>
      </w:r>
      <w:r w:rsidR="007B35BB">
        <w:rPr>
          <w:b/>
          <w:sz w:val="28"/>
          <w:szCs w:val="28"/>
          <w:lang w:val="en-GB" w:eastAsia="en-GB"/>
        </w:rPr>
        <w:t>Media and Communication Studies</w:t>
      </w:r>
      <w:r w:rsidR="007B35BB" w:rsidRPr="007B35BB">
        <w:rPr>
          <w:b/>
          <w:sz w:val="28"/>
          <w:szCs w:val="28"/>
          <w:lang w:val="en-GB" w:eastAsia="en-GB"/>
        </w:rPr>
        <w:t xml:space="preserve"> Program</w:t>
      </w:r>
    </w:p>
    <w:p w:rsidR="007B35BB" w:rsidRDefault="007B35BB" w:rsidP="001D67BB">
      <w:pPr>
        <w:jc w:val="both"/>
        <w:rPr>
          <w:b/>
          <w:sz w:val="28"/>
          <w:szCs w:val="28"/>
          <w:lang w:val="en-GB" w:eastAsia="en-GB"/>
        </w:rPr>
      </w:pPr>
    </w:p>
    <w:p w:rsidR="00564DC9" w:rsidRPr="003979EF" w:rsidRDefault="00DC1EAE" w:rsidP="00564DC9">
      <w:pPr>
        <w:jc w:val="both"/>
        <w:rPr>
          <w:b/>
          <w:sz w:val="28"/>
          <w:szCs w:val="28"/>
          <w:lang w:eastAsia="en-GB"/>
        </w:rPr>
      </w:pPr>
      <w:r>
        <w:rPr>
          <w:b/>
          <w:sz w:val="28"/>
          <w:szCs w:val="28"/>
          <w:lang w:val="en-GB" w:eastAsia="en-GB"/>
        </w:rPr>
        <w:t xml:space="preserve">Critical Communication </w:t>
      </w:r>
      <w:r w:rsidR="00564DC9">
        <w:rPr>
          <w:b/>
          <w:sz w:val="28"/>
          <w:szCs w:val="28"/>
          <w:lang w:val="en-GB" w:eastAsia="en-GB"/>
        </w:rPr>
        <w:t xml:space="preserve">Theories </w:t>
      </w:r>
    </w:p>
    <w:p w:rsidR="00564DC9" w:rsidRPr="003979EF" w:rsidRDefault="00E048B7" w:rsidP="00564DC9">
      <w:pPr>
        <w:jc w:val="both"/>
        <w:rPr>
          <w:b/>
          <w:bCs/>
          <w:sz w:val="28"/>
          <w:szCs w:val="28"/>
        </w:rPr>
      </w:pPr>
      <w:r>
        <w:rPr>
          <w:sz w:val="28"/>
          <w:szCs w:val="28"/>
        </w:rPr>
        <w:t>MPhil</w:t>
      </w:r>
      <w:r w:rsidR="00564DC9" w:rsidRPr="003979EF">
        <w:rPr>
          <w:sz w:val="28"/>
          <w:szCs w:val="28"/>
        </w:rPr>
        <w:t>.-Media and Communication</w:t>
      </w:r>
    </w:p>
    <w:p w:rsidR="00564DC9" w:rsidRPr="003979EF" w:rsidRDefault="00C93EE5" w:rsidP="00564DC9">
      <w:pPr>
        <w:jc w:val="both"/>
      </w:pPr>
      <w:r>
        <w:t>Course Code: MCM-7</w:t>
      </w:r>
      <w:r w:rsidR="00463EEE">
        <w:t>15</w:t>
      </w:r>
    </w:p>
    <w:p w:rsidR="00564DC9" w:rsidRPr="003979EF" w:rsidRDefault="00564DC9" w:rsidP="00564DC9">
      <w:pPr>
        <w:jc w:val="both"/>
      </w:pPr>
      <w:r w:rsidRPr="003979EF">
        <w:t>Credit Hours: 03</w:t>
      </w:r>
    </w:p>
    <w:p w:rsidR="00564DC9" w:rsidRPr="003979EF" w:rsidRDefault="00564DC9" w:rsidP="00564DC9">
      <w:pPr>
        <w:contextualSpacing/>
        <w:jc w:val="both"/>
      </w:pPr>
      <w:r w:rsidRPr="003979EF">
        <w:t>Pre-requisite: Nil</w:t>
      </w:r>
    </w:p>
    <w:p w:rsidR="00564DC9" w:rsidRPr="003979EF" w:rsidRDefault="00564DC9" w:rsidP="00564DC9">
      <w:pPr>
        <w:contextualSpacing/>
        <w:jc w:val="both"/>
        <w:rPr>
          <w:b/>
          <w:u w:val="single"/>
        </w:rPr>
      </w:pPr>
      <w:r w:rsidRPr="003979EF">
        <w:rPr>
          <w:b/>
          <w:u w:val="single"/>
        </w:rPr>
        <w:t>Objectives</w:t>
      </w:r>
    </w:p>
    <w:p w:rsidR="00564DC9" w:rsidRDefault="00564DC9" w:rsidP="00564DC9">
      <w:pPr>
        <w:pStyle w:val="Default"/>
        <w:spacing w:after="120"/>
        <w:contextualSpacing/>
        <w:jc w:val="both"/>
        <w:rPr>
          <w:rFonts w:ascii="Times New Roman" w:hAnsi="Times New Roman" w:cs="Times New Roman"/>
          <w:color w:val="auto"/>
          <w:u w:val="single"/>
        </w:rPr>
      </w:pPr>
    </w:p>
    <w:p w:rsidR="00564DC9" w:rsidRPr="00A73829" w:rsidRDefault="00564DC9" w:rsidP="00564DC9">
      <w:pPr>
        <w:pStyle w:val="Default"/>
        <w:spacing w:after="120"/>
        <w:contextualSpacing/>
        <w:jc w:val="both"/>
        <w:rPr>
          <w:rFonts w:ascii="Times New Roman" w:hAnsi="Times New Roman" w:cs="Times New Roman"/>
          <w:color w:val="auto"/>
        </w:rPr>
      </w:pPr>
      <w:r w:rsidRPr="004D647B">
        <w:rPr>
          <w:rFonts w:ascii="Times New Roman" w:hAnsi="Times New Roman" w:cs="Times New Roman"/>
          <w:color w:val="auto"/>
        </w:rPr>
        <w:t xml:space="preserve">The course is designed to help students understand communication models and theories and their importance and uses to communication researchers and theoreticians. The aim of the course is to examine various methodological assumptions and theoretical models used in the study of communicative dynamics and to understand the development of communication theories. </w:t>
      </w:r>
    </w:p>
    <w:p w:rsidR="00564DC9" w:rsidRPr="003979EF" w:rsidRDefault="00564DC9" w:rsidP="00564DC9">
      <w:pPr>
        <w:jc w:val="both"/>
        <w:rPr>
          <w:b/>
          <w:u w:val="single"/>
        </w:rPr>
      </w:pPr>
      <w:r w:rsidRPr="003979EF">
        <w:rPr>
          <w:b/>
          <w:u w:val="single"/>
        </w:rPr>
        <w:t>Learning Outcomes</w:t>
      </w:r>
    </w:p>
    <w:p w:rsidR="00564DC9" w:rsidRPr="003979EF" w:rsidRDefault="00564DC9" w:rsidP="00564DC9">
      <w:pPr>
        <w:jc w:val="both"/>
      </w:pPr>
    </w:p>
    <w:p w:rsidR="00564DC9" w:rsidRPr="003979EF" w:rsidRDefault="00564DC9" w:rsidP="00590C12">
      <w:pPr>
        <w:pStyle w:val="ListParagraph"/>
        <w:numPr>
          <w:ilvl w:val="0"/>
          <w:numId w:val="2"/>
        </w:numPr>
        <w:spacing w:after="0" w:line="240" w:lineRule="auto"/>
        <w:jc w:val="both"/>
        <w:rPr>
          <w:rFonts w:ascii="Times New Roman" w:hAnsi="Times New Roman" w:cs="Times New Roman"/>
          <w:sz w:val="24"/>
          <w:szCs w:val="24"/>
        </w:rPr>
      </w:pPr>
      <w:r w:rsidRPr="003979EF">
        <w:rPr>
          <w:rFonts w:ascii="Times New Roman" w:hAnsi="Times New Roman" w:cs="Times New Roman"/>
          <w:sz w:val="24"/>
          <w:szCs w:val="24"/>
        </w:rPr>
        <w:t>Demonstrate a comprehensive understanding of key theories in mass communication research, exploring the nature of communication and mass communication inquiry.</w:t>
      </w:r>
    </w:p>
    <w:p w:rsidR="00564DC9" w:rsidRPr="003979EF" w:rsidRDefault="00564DC9" w:rsidP="00590C12">
      <w:pPr>
        <w:pStyle w:val="ListParagraph"/>
        <w:numPr>
          <w:ilvl w:val="0"/>
          <w:numId w:val="2"/>
        </w:numPr>
        <w:spacing w:after="0" w:line="240" w:lineRule="auto"/>
        <w:jc w:val="both"/>
        <w:rPr>
          <w:rFonts w:ascii="Times New Roman" w:hAnsi="Times New Roman" w:cs="Times New Roman"/>
          <w:sz w:val="24"/>
          <w:szCs w:val="24"/>
        </w:rPr>
      </w:pPr>
      <w:r w:rsidRPr="003979EF">
        <w:rPr>
          <w:rFonts w:ascii="Times New Roman" w:hAnsi="Times New Roman" w:cs="Times New Roman"/>
          <w:sz w:val="24"/>
          <w:szCs w:val="24"/>
        </w:rPr>
        <w:t>Develop critical thinking skills to assess and analyze the continuing validity of mass communication theories in contemporary society.</w:t>
      </w:r>
    </w:p>
    <w:p w:rsidR="00564DC9" w:rsidRDefault="00564DC9" w:rsidP="00564DC9">
      <w:pPr>
        <w:jc w:val="both"/>
        <w:rPr>
          <w:b/>
          <w:u w:val="single"/>
        </w:rPr>
      </w:pPr>
    </w:p>
    <w:p w:rsidR="00564DC9" w:rsidRPr="003979EF" w:rsidRDefault="00564DC9" w:rsidP="00564DC9">
      <w:pPr>
        <w:jc w:val="both"/>
        <w:rPr>
          <w:b/>
          <w:u w:val="single"/>
        </w:rPr>
      </w:pPr>
      <w:r w:rsidRPr="003979EF">
        <w:rPr>
          <w:b/>
          <w:u w:val="single"/>
        </w:rPr>
        <w:t>Course Outline</w:t>
      </w:r>
    </w:p>
    <w:p w:rsidR="00564DC9" w:rsidRPr="003979EF" w:rsidRDefault="00564DC9" w:rsidP="00564DC9">
      <w:pPr>
        <w:jc w:val="both"/>
        <w:rPr>
          <w:b/>
          <w:u w:val="single"/>
        </w:rPr>
      </w:pPr>
    </w:p>
    <w:p w:rsidR="00564DC9" w:rsidRPr="003979EF" w:rsidRDefault="00564DC9" w:rsidP="00564DC9">
      <w:pPr>
        <w:jc w:val="both"/>
        <w:rPr>
          <w:b/>
          <w:u w:val="single"/>
        </w:rPr>
      </w:pPr>
      <w:r w:rsidRPr="003979EF">
        <w:rPr>
          <w:b/>
        </w:rPr>
        <w:t>Unit 1.</w:t>
      </w:r>
      <w:r w:rsidRPr="003979EF">
        <w:rPr>
          <w:b/>
        </w:rPr>
        <w:tab/>
      </w:r>
      <w:r w:rsidRPr="003979EF">
        <w:rPr>
          <w:b/>
        </w:rPr>
        <w:tab/>
      </w:r>
      <w:r>
        <w:rPr>
          <w:b/>
          <w:u w:val="single"/>
          <w:lang w:val="en-GB"/>
        </w:rPr>
        <w:t xml:space="preserve">Introduction to Mass Communication Theories </w:t>
      </w:r>
    </w:p>
    <w:p w:rsidR="00564DC9" w:rsidRDefault="00564DC9" w:rsidP="00564DC9">
      <w:pPr>
        <w:ind w:left="1440"/>
        <w:jc w:val="both"/>
      </w:pPr>
      <w:r w:rsidRPr="004D647B">
        <w:t>Agenda-setting theory and its applications.</w:t>
      </w:r>
      <w:r>
        <w:t xml:space="preserve"> </w:t>
      </w:r>
      <w:r w:rsidRPr="004D647B">
        <w:t>Cultivation theory and its impact on perceptions.</w:t>
      </w:r>
      <w:r>
        <w:t xml:space="preserve"> </w:t>
      </w:r>
      <w:r w:rsidRPr="004D647B">
        <w:t>Uses and gratifications theory in understanding audience motivations.</w:t>
      </w:r>
    </w:p>
    <w:p w:rsidR="00564DC9" w:rsidRPr="00933334" w:rsidRDefault="00564DC9" w:rsidP="00564DC9">
      <w:pPr>
        <w:ind w:left="1440"/>
        <w:jc w:val="both"/>
      </w:pPr>
    </w:p>
    <w:p w:rsidR="00564DC9" w:rsidRDefault="00564DC9" w:rsidP="00564DC9">
      <w:pPr>
        <w:jc w:val="both"/>
        <w:rPr>
          <w:b/>
          <w:u w:val="single"/>
          <w:lang w:val="en-GB"/>
        </w:rPr>
      </w:pPr>
      <w:r>
        <w:rPr>
          <w:b/>
        </w:rPr>
        <w:t>Unit 2</w:t>
      </w:r>
      <w:r w:rsidRPr="003979EF">
        <w:rPr>
          <w:b/>
        </w:rPr>
        <w:t>.</w:t>
      </w:r>
      <w:r w:rsidRPr="003979EF">
        <w:rPr>
          <w:b/>
        </w:rPr>
        <w:tab/>
      </w:r>
      <w:r w:rsidRPr="003979EF">
        <w:rPr>
          <w:b/>
        </w:rPr>
        <w:tab/>
      </w:r>
      <w:r>
        <w:rPr>
          <w:b/>
          <w:u w:val="single"/>
          <w:lang w:val="en-GB"/>
        </w:rPr>
        <w:t xml:space="preserve">Media Effect Theories </w:t>
      </w:r>
    </w:p>
    <w:p w:rsidR="00564DC9" w:rsidRDefault="00564DC9" w:rsidP="00564DC9">
      <w:pPr>
        <w:ind w:left="1440"/>
        <w:jc w:val="both"/>
      </w:pPr>
      <w:r w:rsidRPr="004D647B">
        <w:t>Agenda-setting theory and its applications.</w:t>
      </w:r>
      <w:r>
        <w:t xml:space="preserve"> </w:t>
      </w:r>
      <w:r w:rsidRPr="004D647B">
        <w:t>Cultivation theory and its impact on perceptions.</w:t>
      </w:r>
      <w:r>
        <w:t xml:space="preserve"> </w:t>
      </w:r>
      <w:r w:rsidRPr="004D647B">
        <w:t>Uses and gratifications theory in understanding audience motivations.</w:t>
      </w:r>
    </w:p>
    <w:p w:rsidR="00564DC9" w:rsidRDefault="00564DC9" w:rsidP="00564DC9">
      <w:pPr>
        <w:ind w:left="1440"/>
        <w:jc w:val="both"/>
      </w:pPr>
    </w:p>
    <w:p w:rsidR="00564DC9" w:rsidRDefault="00564DC9" w:rsidP="00564DC9">
      <w:pPr>
        <w:jc w:val="both"/>
        <w:rPr>
          <w:b/>
          <w:u w:val="single"/>
          <w:lang w:val="en-GB"/>
        </w:rPr>
      </w:pPr>
      <w:r>
        <w:rPr>
          <w:b/>
        </w:rPr>
        <w:t>Unit 3</w:t>
      </w:r>
      <w:r w:rsidRPr="003979EF">
        <w:rPr>
          <w:b/>
        </w:rPr>
        <w:t>.</w:t>
      </w:r>
      <w:r w:rsidRPr="003979EF">
        <w:rPr>
          <w:b/>
        </w:rPr>
        <w:tab/>
      </w:r>
      <w:r w:rsidRPr="003979EF">
        <w:rPr>
          <w:b/>
        </w:rPr>
        <w:tab/>
      </w:r>
      <w:r>
        <w:rPr>
          <w:b/>
          <w:u w:val="single"/>
          <w:lang w:val="en-GB"/>
        </w:rPr>
        <w:t xml:space="preserve">Structural Theories </w:t>
      </w:r>
    </w:p>
    <w:p w:rsidR="00564DC9" w:rsidRDefault="00564DC9" w:rsidP="00564DC9">
      <w:pPr>
        <w:ind w:left="1440"/>
        <w:jc w:val="both"/>
      </w:pPr>
      <w:r w:rsidRPr="004D647B">
        <w:t>Media ecology and its exploration of communication environments.</w:t>
      </w:r>
      <w:r>
        <w:t xml:space="preserve"> </w:t>
      </w:r>
      <w:r w:rsidRPr="004D647B">
        <w:t>Dependency theory and the relationship between media and society.</w:t>
      </w:r>
      <w:r>
        <w:t xml:space="preserve"> </w:t>
      </w:r>
      <w:r w:rsidRPr="004D647B">
        <w:t>Systems theory and its application to mass communication processes</w:t>
      </w:r>
      <w:r>
        <w:t>.</w:t>
      </w:r>
    </w:p>
    <w:p w:rsidR="00564DC9" w:rsidRPr="004D647B" w:rsidRDefault="00564DC9" w:rsidP="00564DC9">
      <w:pPr>
        <w:ind w:left="1440"/>
        <w:jc w:val="both"/>
      </w:pPr>
    </w:p>
    <w:p w:rsidR="00564DC9" w:rsidRDefault="00564DC9" w:rsidP="00564DC9">
      <w:pPr>
        <w:jc w:val="both"/>
        <w:rPr>
          <w:b/>
          <w:u w:val="single"/>
          <w:lang w:val="en-GB"/>
        </w:rPr>
      </w:pPr>
      <w:r>
        <w:rPr>
          <w:b/>
        </w:rPr>
        <w:t>Unit 4</w:t>
      </w:r>
      <w:r w:rsidRPr="003979EF">
        <w:rPr>
          <w:b/>
        </w:rPr>
        <w:t>.</w:t>
      </w:r>
      <w:r w:rsidRPr="003979EF">
        <w:rPr>
          <w:b/>
        </w:rPr>
        <w:tab/>
      </w:r>
      <w:r w:rsidRPr="003979EF">
        <w:rPr>
          <w:b/>
        </w:rPr>
        <w:tab/>
      </w:r>
      <w:r>
        <w:rPr>
          <w:b/>
          <w:u w:val="single"/>
          <w:lang w:val="en-GB"/>
        </w:rPr>
        <w:t xml:space="preserve">Critical Theories in Mass Communication </w:t>
      </w:r>
    </w:p>
    <w:p w:rsidR="00564DC9" w:rsidRDefault="00564DC9" w:rsidP="00564DC9">
      <w:pPr>
        <w:ind w:left="1440"/>
        <w:jc w:val="both"/>
      </w:pPr>
      <w:r w:rsidRPr="004D647B">
        <w:t>Introduction to critical cultural theories.</w:t>
      </w:r>
      <w:r>
        <w:t xml:space="preserve"> </w:t>
      </w:r>
      <w:r w:rsidRPr="004D647B">
        <w:t>Marxist perspectives on media and capitalism.</w:t>
      </w:r>
      <w:r>
        <w:t xml:space="preserve"> </w:t>
      </w:r>
      <w:r w:rsidRPr="004D647B">
        <w:t>Feminist theories in mass communication</w:t>
      </w:r>
      <w:r>
        <w:t>.</w:t>
      </w:r>
    </w:p>
    <w:p w:rsidR="00564DC9" w:rsidRDefault="00564DC9" w:rsidP="00564DC9">
      <w:pPr>
        <w:ind w:left="1440"/>
        <w:jc w:val="both"/>
      </w:pPr>
    </w:p>
    <w:p w:rsidR="00564DC9" w:rsidRDefault="00564DC9" w:rsidP="00564DC9">
      <w:pPr>
        <w:jc w:val="both"/>
        <w:rPr>
          <w:b/>
          <w:u w:val="single"/>
          <w:lang w:val="en-GB"/>
        </w:rPr>
      </w:pPr>
      <w:r>
        <w:rPr>
          <w:b/>
        </w:rPr>
        <w:t>Unit 5</w:t>
      </w:r>
      <w:r w:rsidRPr="003979EF">
        <w:rPr>
          <w:b/>
        </w:rPr>
        <w:t>.</w:t>
      </w:r>
      <w:r w:rsidRPr="003979EF">
        <w:rPr>
          <w:b/>
        </w:rPr>
        <w:tab/>
      </w:r>
      <w:r w:rsidRPr="003979EF">
        <w:rPr>
          <w:b/>
        </w:rPr>
        <w:tab/>
      </w:r>
      <w:r>
        <w:rPr>
          <w:b/>
          <w:u w:val="single"/>
          <w:lang w:val="en-GB"/>
        </w:rPr>
        <w:t>Political Economy Theories</w:t>
      </w:r>
    </w:p>
    <w:p w:rsidR="00564DC9" w:rsidRDefault="00564DC9" w:rsidP="00564DC9">
      <w:pPr>
        <w:ind w:left="1440"/>
        <w:jc w:val="both"/>
      </w:pPr>
      <w:r w:rsidRPr="004D647B">
        <w:t>Examination of media ownership and control.</w:t>
      </w:r>
      <w:r>
        <w:t xml:space="preserve"> </w:t>
      </w:r>
      <w:r w:rsidRPr="004D647B">
        <w:t>Political economy of media and its influence on content.</w:t>
      </w:r>
      <w:r>
        <w:t xml:space="preserve"> </w:t>
      </w:r>
      <w:r w:rsidRPr="004D647B">
        <w:t>Globalization and its impact on media structures.</w:t>
      </w:r>
    </w:p>
    <w:p w:rsidR="00564DC9" w:rsidRDefault="00564DC9" w:rsidP="00564DC9">
      <w:pPr>
        <w:ind w:left="1440"/>
        <w:jc w:val="both"/>
      </w:pPr>
    </w:p>
    <w:p w:rsidR="009F4CC9" w:rsidRDefault="009F4CC9">
      <w:pPr>
        <w:spacing w:after="160" w:line="259" w:lineRule="auto"/>
        <w:rPr>
          <w:b/>
        </w:rPr>
      </w:pPr>
      <w:r>
        <w:rPr>
          <w:b/>
        </w:rPr>
        <w:br w:type="page"/>
      </w:r>
    </w:p>
    <w:p w:rsidR="00564DC9" w:rsidRDefault="00564DC9" w:rsidP="00564DC9">
      <w:pPr>
        <w:jc w:val="both"/>
        <w:rPr>
          <w:b/>
          <w:u w:val="single"/>
          <w:lang w:val="en-GB"/>
        </w:rPr>
      </w:pPr>
      <w:r>
        <w:rPr>
          <w:b/>
        </w:rPr>
        <w:lastRenderedPageBreak/>
        <w:t>Unit 6</w:t>
      </w:r>
      <w:r w:rsidRPr="003979EF">
        <w:rPr>
          <w:b/>
        </w:rPr>
        <w:t>.</w:t>
      </w:r>
      <w:r w:rsidRPr="003979EF">
        <w:rPr>
          <w:b/>
        </w:rPr>
        <w:tab/>
      </w:r>
      <w:r w:rsidRPr="003979EF">
        <w:rPr>
          <w:b/>
        </w:rPr>
        <w:tab/>
      </w:r>
      <w:r>
        <w:rPr>
          <w:b/>
          <w:u w:val="single"/>
          <w:lang w:val="en-GB"/>
        </w:rPr>
        <w:t>Development Communication Theories</w:t>
      </w:r>
    </w:p>
    <w:p w:rsidR="00564DC9" w:rsidRDefault="00564DC9" w:rsidP="00564DC9">
      <w:pPr>
        <w:ind w:left="1440"/>
        <w:jc w:val="both"/>
      </w:pPr>
      <w:r w:rsidRPr="004D647B">
        <w:t>Understanding communication in the context of development.</w:t>
      </w:r>
      <w:r>
        <w:t xml:space="preserve"> </w:t>
      </w:r>
      <w:r w:rsidRPr="004D647B">
        <w:t>Modernization theory and media's role in societal progress.</w:t>
      </w:r>
      <w:r>
        <w:t xml:space="preserve"> </w:t>
      </w:r>
      <w:r w:rsidRPr="004D647B">
        <w:t>Participatory communication models.</w:t>
      </w:r>
    </w:p>
    <w:p w:rsidR="00564DC9" w:rsidRDefault="00564DC9" w:rsidP="00564DC9">
      <w:pPr>
        <w:ind w:left="1440"/>
        <w:jc w:val="both"/>
      </w:pPr>
    </w:p>
    <w:p w:rsidR="00564DC9" w:rsidRPr="009F4CC9" w:rsidRDefault="00564DC9" w:rsidP="009F4CC9">
      <w:pPr>
        <w:rPr>
          <w:b/>
        </w:rPr>
      </w:pPr>
      <w:r>
        <w:rPr>
          <w:b/>
        </w:rPr>
        <w:t>Unit 7</w:t>
      </w:r>
      <w:r w:rsidRPr="003979EF">
        <w:rPr>
          <w:b/>
        </w:rPr>
        <w:t>.</w:t>
      </w:r>
      <w:r w:rsidRPr="003979EF">
        <w:rPr>
          <w:b/>
        </w:rPr>
        <w:tab/>
      </w:r>
      <w:r w:rsidRPr="003979EF">
        <w:rPr>
          <w:b/>
        </w:rPr>
        <w:tab/>
      </w:r>
      <w:r>
        <w:rPr>
          <w:b/>
          <w:u w:val="single"/>
          <w:lang w:val="en-GB"/>
        </w:rPr>
        <w:t xml:space="preserve">Ethical Dimensions of Mass Communication </w:t>
      </w:r>
    </w:p>
    <w:p w:rsidR="00564DC9" w:rsidRPr="004D647B" w:rsidRDefault="00564DC9" w:rsidP="00564DC9">
      <w:pPr>
        <w:ind w:left="1440"/>
        <w:jc w:val="both"/>
      </w:pPr>
      <w:r w:rsidRPr="004D647B">
        <w:t>Exploration of ethical theories in media.</w:t>
      </w:r>
      <w:r>
        <w:t xml:space="preserve"> </w:t>
      </w:r>
      <w:r w:rsidRPr="004D647B">
        <w:t>Case studies on ethical dilemmas in mass communication.</w:t>
      </w:r>
      <w:r>
        <w:t xml:space="preserve"> </w:t>
      </w:r>
      <w:r w:rsidRPr="004D647B">
        <w:t>Role of normative theories in guiding media practitioners.</w:t>
      </w:r>
    </w:p>
    <w:p w:rsidR="00564DC9" w:rsidRDefault="00564DC9" w:rsidP="00564DC9">
      <w:pPr>
        <w:jc w:val="both"/>
        <w:rPr>
          <w:b/>
        </w:rPr>
      </w:pPr>
    </w:p>
    <w:p w:rsidR="00564DC9" w:rsidRDefault="00564DC9" w:rsidP="00564DC9">
      <w:pPr>
        <w:jc w:val="both"/>
        <w:rPr>
          <w:b/>
          <w:u w:val="single"/>
          <w:lang w:val="en-GB"/>
        </w:rPr>
      </w:pPr>
      <w:r>
        <w:rPr>
          <w:b/>
        </w:rPr>
        <w:t>Unit 8</w:t>
      </w:r>
      <w:r w:rsidRPr="003979EF">
        <w:rPr>
          <w:b/>
        </w:rPr>
        <w:t>.</w:t>
      </w:r>
      <w:r w:rsidRPr="003979EF">
        <w:rPr>
          <w:b/>
        </w:rPr>
        <w:tab/>
      </w:r>
      <w:r w:rsidRPr="003979EF">
        <w:rPr>
          <w:b/>
        </w:rPr>
        <w:tab/>
      </w:r>
      <w:r>
        <w:rPr>
          <w:b/>
          <w:u w:val="single"/>
          <w:lang w:val="en-GB"/>
        </w:rPr>
        <w:t xml:space="preserve">Emerging Theories and Contemporary Issues </w:t>
      </w:r>
    </w:p>
    <w:p w:rsidR="00564DC9" w:rsidRPr="004D647B" w:rsidRDefault="00564DC9" w:rsidP="00564DC9">
      <w:pPr>
        <w:ind w:left="1440"/>
        <w:jc w:val="both"/>
      </w:pPr>
      <w:r w:rsidRPr="004D647B">
        <w:t>New media theories in the digital age.</w:t>
      </w:r>
      <w:r>
        <w:t xml:space="preserve"> </w:t>
      </w:r>
      <w:r w:rsidRPr="004D647B">
        <w:t>Social media theories and their societal implications.</w:t>
      </w:r>
      <w:r>
        <w:t xml:space="preserve"> </w:t>
      </w:r>
      <w:r w:rsidRPr="004D647B">
        <w:t>Intersectionality and diversity in contemporary mass communication.</w:t>
      </w:r>
    </w:p>
    <w:p w:rsidR="00564DC9" w:rsidRPr="004D647B" w:rsidRDefault="00564DC9" w:rsidP="00564DC9">
      <w:pPr>
        <w:ind w:left="1440"/>
        <w:jc w:val="both"/>
      </w:pPr>
    </w:p>
    <w:p w:rsidR="00564DC9" w:rsidRPr="004D647B" w:rsidRDefault="00564DC9" w:rsidP="00564DC9">
      <w:pPr>
        <w:ind w:left="1440"/>
        <w:jc w:val="both"/>
      </w:pPr>
    </w:p>
    <w:p w:rsidR="00564DC9" w:rsidRDefault="00564DC9" w:rsidP="00564DC9">
      <w:pPr>
        <w:ind w:left="1440"/>
        <w:jc w:val="both"/>
        <w:rPr>
          <w:b/>
          <w:u w:val="single"/>
          <w:lang w:val="en-GB"/>
        </w:rPr>
      </w:pPr>
    </w:p>
    <w:p w:rsidR="00564DC9" w:rsidRDefault="00564DC9" w:rsidP="00564DC9">
      <w:pPr>
        <w:pStyle w:val="Default"/>
        <w:jc w:val="both"/>
        <w:rPr>
          <w:rFonts w:ascii="Times New Roman" w:hAnsi="Times New Roman" w:cs="Times New Roman"/>
          <w:b/>
          <w:bCs/>
          <w:color w:val="auto"/>
          <w:u w:val="single"/>
        </w:rPr>
      </w:pPr>
      <w:r w:rsidRPr="004F7856">
        <w:rPr>
          <w:rFonts w:ascii="Times New Roman" w:eastAsia="Times New Roman" w:hAnsi="Times New Roman" w:cs="Times New Roman"/>
          <w:b/>
          <w:color w:val="auto"/>
          <w:u w:val="single"/>
        </w:rPr>
        <w:t>Recommended Books / Reference Material</w:t>
      </w:r>
      <w:r w:rsidRPr="004F7856">
        <w:rPr>
          <w:rFonts w:ascii="Times New Roman" w:hAnsi="Times New Roman" w:cs="Times New Roman"/>
          <w:b/>
          <w:bCs/>
          <w:color w:val="auto"/>
          <w:u w:val="single"/>
        </w:rPr>
        <w:t xml:space="preserve"> </w:t>
      </w:r>
    </w:p>
    <w:p w:rsidR="00311D5D" w:rsidRDefault="00311D5D" w:rsidP="00590C12">
      <w:pPr>
        <w:pStyle w:val="NormalWeb"/>
        <w:numPr>
          <w:ilvl w:val="0"/>
          <w:numId w:val="16"/>
        </w:numPr>
      </w:pPr>
      <w:r>
        <w:t xml:space="preserve">Baran, S. J., Davis, D. K., &amp; Striby, K. (2012). </w:t>
      </w:r>
      <w:r>
        <w:rPr>
          <w:rStyle w:val="Emphasis"/>
        </w:rPr>
        <w:t>Mass Communication Theory: Foundations, Ferment, and Future</w:t>
      </w:r>
      <w:r>
        <w:t>. Cengage Learning.</w:t>
      </w:r>
    </w:p>
    <w:p w:rsidR="00311D5D" w:rsidRDefault="00311D5D" w:rsidP="00590C12">
      <w:pPr>
        <w:pStyle w:val="NormalWeb"/>
        <w:numPr>
          <w:ilvl w:val="0"/>
          <w:numId w:val="16"/>
        </w:numPr>
      </w:pPr>
      <w:r>
        <w:t xml:space="preserve">Chaffee, S. H. (2000). </w:t>
      </w:r>
      <w:r>
        <w:rPr>
          <w:rStyle w:val="Emphasis"/>
        </w:rPr>
        <w:t>Mass Communication Uses and Effects</w:t>
      </w:r>
      <w:r>
        <w:t xml:space="preserve"> (3rd ed.). McGraw-Hill.</w:t>
      </w:r>
    </w:p>
    <w:p w:rsidR="00311D5D" w:rsidRDefault="00311D5D" w:rsidP="00590C12">
      <w:pPr>
        <w:pStyle w:val="NormalWeb"/>
        <w:numPr>
          <w:ilvl w:val="0"/>
          <w:numId w:val="16"/>
        </w:numPr>
      </w:pPr>
      <w:r>
        <w:t xml:space="preserve">Curran, J., &amp; Gurevitch, M. (2000). </w:t>
      </w:r>
      <w:r>
        <w:rPr>
          <w:rStyle w:val="Emphasis"/>
        </w:rPr>
        <w:t>Mass Media and Society</w:t>
      </w:r>
      <w:r>
        <w:t xml:space="preserve"> (3rd ed.). St. Martin's Press.</w:t>
      </w:r>
    </w:p>
    <w:p w:rsidR="00311D5D" w:rsidRDefault="00311D5D" w:rsidP="00590C12">
      <w:pPr>
        <w:pStyle w:val="NormalWeb"/>
        <w:numPr>
          <w:ilvl w:val="0"/>
          <w:numId w:val="16"/>
        </w:numPr>
      </w:pPr>
      <w:r>
        <w:t xml:space="preserve">DeFleur, M. L., &amp; DeFleur, M. H. (2022). </w:t>
      </w:r>
      <w:r>
        <w:rPr>
          <w:rStyle w:val="Emphasis"/>
        </w:rPr>
        <w:t>Mass Communication Theories: Explaining Origins, Processes, and Effects</w:t>
      </w:r>
      <w:r>
        <w:t xml:space="preserve"> (2nd ed.). Routledge. </w:t>
      </w:r>
      <w:hyperlink r:id="rId13" w:tgtFrame="_new" w:history="1">
        <w:r>
          <w:rPr>
            <w:rStyle w:val="Hyperlink"/>
          </w:rPr>
          <w:t>https://doi.org/10.4324/9781003083467</w:t>
        </w:r>
      </w:hyperlink>
    </w:p>
    <w:p w:rsidR="00311D5D" w:rsidRDefault="00311D5D" w:rsidP="00590C12">
      <w:pPr>
        <w:pStyle w:val="NormalWeb"/>
        <w:numPr>
          <w:ilvl w:val="0"/>
          <w:numId w:val="16"/>
        </w:numPr>
      </w:pPr>
      <w:r>
        <w:t xml:space="preserve">Everett, D., &amp; John, M. (2003). </w:t>
      </w:r>
      <w:r>
        <w:rPr>
          <w:rStyle w:val="Emphasis"/>
        </w:rPr>
        <w:t>Mass Media Research</w:t>
      </w:r>
      <w:r>
        <w:t xml:space="preserve"> (4th ed.). Wadsworth Publishing.</w:t>
      </w:r>
    </w:p>
    <w:p w:rsidR="00311D5D" w:rsidRDefault="00311D5D" w:rsidP="00590C12">
      <w:pPr>
        <w:pStyle w:val="NormalWeb"/>
        <w:numPr>
          <w:ilvl w:val="0"/>
          <w:numId w:val="16"/>
        </w:numPr>
      </w:pPr>
      <w:r>
        <w:t xml:space="preserve">Fortner, R. S., &amp; Fackler, P. M. (Eds.). (2014). </w:t>
      </w:r>
      <w:r w:rsidR="00AA34D7">
        <w:rPr>
          <w:rStyle w:val="Emphasis"/>
        </w:rPr>
        <w:t>The Handbook of Media and Mass Communication Theory</w:t>
      </w:r>
      <w:r>
        <w:t>. John Wiley &amp; Sons.</w:t>
      </w:r>
    </w:p>
    <w:p w:rsidR="00311D5D" w:rsidRDefault="00311D5D" w:rsidP="00590C12">
      <w:pPr>
        <w:pStyle w:val="NormalWeb"/>
        <w:numPr>
          <w:ilvl w:val="0"/>
          <w:numId w:val="16"/>
        </w:numPr>
      </w:pPr>
      <w:r>
        <w:t xml:space="preserve">Greenberg, B. S., &amp; Salwen, M. B. (2014). </w:t>
      </w:r>
      <w:r>
        <w:rPr>
          <w:rStyle w:val="Emphasis"/>
        </w:rPr>
        <w:t xml:space="preserve">Mass </w:t>
      </w:r>
      <w:r w:rsidR="00AA34D7">
        <w:rPr>
          <w:rStyle w:val="Emphasis"/>
        </w:rPr>
        <w:t>Communication Theory and Research: Concepts and Models</w:t>
      </w:r>
      <w:r>
        <w:t>. Routledge.</w:t>
      </w:r>
    </w:p>
    <w:p w:rsidR="00311D5D" w:rsidRDefault="00311D5D" w:rsidP="00590C12">
      <w:pPr>
        <w:pStyle w:val="NormalWeb"/>
        <w:numPr>
          <w:ilvl w:val="0"/>
          <w:numId w:val="16"/>
        </w:numPr>
      </w:pPr>
      <w:r>
        <w:t xml:space="preserve">Joseph, D. (2004). </w:t>
      </w:r>
      <w:r>
        <w:rPr>
          <w:rStyle w:val="Emphasis"/>
        </w:rPr>
        <w:t>Theories of Mass Communication</w:t>
      </w:r>
      <w:r>
        <w:t xml:space="preserve"> (3rd ed.). David McKay Co.</w:t>
      </w:r>
    </w:p>
    <w:p w:rsidR="00311D5D" w:rsidRDefault="00311D5D" w:rsidP="00590C12">
      <w:pPr>
        <w:pStyle w:val="NormalWeb"/>
        <w:numPr>
          <w:ilvl w:val="0"/>
          <w:numId w:val="16"/>
        </w:numPr>
      </w:pPr>
      <w:r>
        <w:t xml:space="preserve">McLuhan, M., Fiore, Q., &amp; Agel, J. (2001). </w:t>
      </w:r>
      <w:r>
        <w:rPr>
          <w:rStyle w:val="Emphasis"/>
        </w:rPr>
        <w:t>The Medium is the Massage</w:t>
      </w:r>
      <w:r>
        <w:t>. Gingko Press.</w:t>
      </w:r>
    </w:p>
    <w:p w:rsidR="00311D5D" w:rsidRDefault="00311D5D" w:rsidP="00590C12">
      <w:pPr>
        <w:pStyle w:val="NormalWeb"/>
        <w:numPr>
          <w:ilvl w:val="0"/>
          <w:numId w:val="16"/>
        </w:numPr>
      </w:pPr>
      <w:r>
        <w:t xml:space="preserve">Rayner, P. (2003). </w:t>
      </w:r>
      <w:r>
        <w:rPr>
          <w:rStyle w:val="Emphasis"/>
        </w:rPr>
        <w:t>Theories of Communication</w:t>
      </w:r>
      <w:r>
        <w:t xml:space="preserve"> (2nd ed.). Longman Group Ltd.</w:t>
      </w:r>
    </w:p>
    <w:p w:rsidR="00311D5D" w:rsidRDefault="00311D5D" w:rsidP="00590C12">
      <w:pPr>
        <w:pStyle w:val="NormalWeb"/>
        <w:numPr>
          <w:ilvl w:val="0"/>
          <w:numId w:val="16"/>
        </w:numPr>
      </w:pPr>
      <w:r>
        <w:t xml:space="preserve">Rosenberry, J., &amp; Vicker, L. A. (2021). </w:t>
      </w:r>
      <w:r>
        <w:rPr>
          <w:rStyle w:val="Emphasis"/>
        </w:rPr>
        <w:t>Applied Mass Communication Theory: A Guide for Media Practitioners</w:t>
      </w:r>
      <w:r>
        <w:t xml:space="preserve"> (3rd ed.). Routledge. </w:t>
      </w:r>
      <w:hyperlink r:id="rId14" w:tgtFrame="_new" w:history="1">
        <w:r>
          <w:rPr>
            <w:rStyle w:val="Hyperlink"/>
          </w:rPr>
          <w:t>https://doi.org/10.4324/9781003121695</w:t>
        </w:r>
      </w:hyperlink>
    </w:p>
    <w:p w:rsidR="00311D5D" w:rsidRDefault="00311D5D" w:rsidP="00590C12">
      <w:pPr>
        <w:pStyle w:val="NormalWeb"/>
        <w:numPr>
          <w:ilvl w:val="0"/>
          <w:numId w:val="16"/>
        </w:numPr>
      </w:pPr>
      <w:r>
        <w:t xml:space="preserve">Severin, W. J., &amp; Tankard, J. W., Jr. (2000). </w:t>
      </w:r>
      <w:r>
        <w:rPr>
          <w:rStyle w:val="Emphasis"/>
        </w:rPr>
        <w:t>Communication Theories: Origins, Methods, and Uses in the Mass Media</w:t>
      </w:r>
      <w:r>
        <w:t xml:space="preserve"> (3rd ed.). Longman.</w:t>
      </w:r>
    </w:p>
    <w:p w:rsidR="00311D5D" w:rsidRDefault="00311D5D" w:rsidP="00590C12">
      <w:pPr>
        <w:pStyle w:val="NormalWeb"/>
        <w:numPr>
          <w:ilvl w:val="0"/>
          <w:numId w:val="16"/>
        </w:numPr>
      </w:pPr>
      <w:r>
        <w:t xml:space="preserve">Vivian, J., &amp; Maurin, P. J. (2012). </w:t>
      </w:r>
      <w:r w:rsidR="00AA34D7">
        <w:rPr>
          <w:rStyle w:val="Emphasis"/>
        </w:rPr>
        <w:t>The Media of Mass Communication</w:t>
      </w:r>
      <w:r>
        <w:t>. Pearson Canada.</w:t>
      </w:r>
    </w:p>
    <w:p w:rsidR="00311D5D" w:rsidRDefault="00311D5D" w:rsidP="00590C12">
      <w:pPr>
        <w:pStyle w:val="NormalWeb"/>
        <w:numPr>
          <w:ilvl w:val="0"/>
          <w:numId w:val="16"/>
        </w:numPr>
      </w:pPr>
      <w:r>
        <w:t xml:space="preserve">Wei, R. (Ed.). (2018). </w:t>
      </w:r>
      <w:r w:rsidR="00AA34D7">
        <w:rPr>
          <w:rStyle w:val="Emphasis"/>
        </w:rPr>
        <w:t>Advances in Foundational Mass Communication Theories</w:t>
      </w:r>
      <w:r w:rsidR="00AA34D7">
        <w:t>. Routledge.</w:t>
      </w:r>
    </w:p>
    <w:p w:rsidR="00564DC9" w:rsidRPr="008A5E62" w:rsidRDefault="00564DC9" w:rsidP="00590C12">
      <w:pPr>
        <w:pStyle w:val="ListParagraph"/>
        <w:numPr>
          <w:ilvl w:val="0"/>
          <w:numId w:val="16"/>
        </w:numPr>
        <w:rPr>
          <w:rFonts w:ascii="Times New Roman" w:hAnsi="Times New Roman" w:cs="Times New Roman"/>
          <w:sz w:val="24"/>
          <w:szCs w:val="24"/>
          <w:shd w:val="clear" w:color="auto" w:fill="FFFFFF"/>
        </w:rPr>
      </w:pPr>
      <w:r w:rsidRPr="008A5E62">
        <w:rPr>
          <w:rFonts w:ascii="Times New Roman" w:hAnsi="Times New Roman" w:cs="Times New Roman"/>
          <w:sz w:val="24"/>
          <w:szCs w:val="24"/>
          <w:shd w:val="clear" w:color="auto" w:fill="FFFFFF"/>
        </w:rPr>
        <w:br w:type="page"/>
      </w:r>
    </w:p>
    <w:p w:rsidR="00463EEE" w:rsidRPr="003979EF" w:rsidRDefault="00463EEE" w:rsidP="00463EEE">
      <w:pPr>
        <w:jc w:val="both"/>
        <w:rPr>
          <w:b/>
          <w:sz w:val="28"/>
          <w:szCs w:val="28"/>
          <w:lang w:eastAsia="en-GB"/>
        </w:rPr>
      </w:pPr>
      <w:r>
        <w:rPr>
          <w:b/>
          <w:sz w:val="28"/>
          <w:szCs w:val="28"/>
          <w:lang w:val="en-GB" w:eastAsia="en-GB"/>
        </w:rPr>
        <w:lastRenderedPageBreak/>
        <w:t>Research Design</w:t>
      </w:r>
    </w:p>
    <w:p w:rsidR="00463EEE" w:rsidRPr="003979EF" w:rsidRDefault="00463EEE" w:rsidP="00463EEE">
      <w:pPr>
        <w:jc w:val="both"/>
        <w:rPr>
          <w:b/>
          <w:bCs/>
          <w:sz w:val="28"/>
          <w:szCs w:val="28"/>
        </w:rPr>
      </w:pPr>
      <w:r>
        <w:rPr>
          <w:sz w:val="28"/>
          <w:szCs w:val="28"/>
        </w:rPr>
        <w:t>MPhil</w:t>
      </w:r>
      <w:r w:rsidRPr="003979EF">
        <w:rPr>
          <w:sz w:val="28"/>
          <w:szCs w:val="28"/>
        </w:rPr>
        <w:t>.-Media and Communication</w:t>
      </w:r>
    </w:p>
    <w:p w:rsidR="00463EEE" w:rsidRPr="005301DC" w:rsidRDefault="00463EEE" w:rsidP="00463EEE">
      <w:pPr>
        <w:contextualSpacing/>
        <w:jc w:val="both"/>
      </w:pPr>
      <w:r>
        <w:t>Course Code: MCM-716</w:t>
      </w:r>
    </w:p>
    <w:p w:rsidR="00463EEE" w:rsidRPr="005301DC" w:rsidRDefault="00463EEE" w:rsidP="00463EEE">
      <w:pPr>
        <w:contextualSpacing/>
        <w:jc w:val="both"/>
      </w:pPr>
      <w:r w:rsidRPr="005301DC">
        <w:t>Credit Hours: 03</w:t>
      </w:r>
    </w:p>
    <w:p w:rsidR="00463EEE" w:rsidRPr="005301DC" w:rsidRDefault="00463EEE" w:rsidP="00463EEE">
      <w:pPr>
        <w:contextualSpacing/>
        <w:jc w:val="both"/>
      </w:pPr>
      <w:r w:rsidRPr="005301DC">
        <w:t>Pre-requisite: Nil</w:t>
      </w:r>
    </w:p>
    <w:p w:rsidR="00463EEE" w:rsidRPr="005301DC" w:rsidRDefault="00463EEE" w:rsidP="00463EEE">
      <w:pPr>
        <w:contextualSpacing/>
        <w:jc w:val="both"/>
        <w:rPr>
          <w:b/>
          <w:u w:val="single"/>
        </w:rPr>
      </w:pPr>
      <w:r w:rsidRPr="005301DC">
        <w:rPr>
          <w:b/>
          <w:u w:val="single"/>
        </w:rPr>
        <w:t>Objectives</w:t>
      </w:r>
    </w:p>
    <w:p w:rsidR="00463EEE" w:rsidRPr="005301DC" w:rsidRDefault="00463EEE" w:rsidP="00463EEE">
      <w:pPr>
        <w:contextualSpacing/>
        <w:jc w:val="both"/>
        <w:rPr>
          <w:b/>
          <w:u w:val="single"/>
        </w:rPr>
      </w:pPr>
    </w:p>
    <w:p w:rsidR="00463EEE" w:rsidRPr="005301DC" w:rsidRDefault="00463EEE" w:rsidP="00463EEE">
      <w:pPr>
        <w:contextualSpacing/>
        <w:jc w:val="both"/>
        <w:rPr>
          <w:b/>
          <w:u w:val="single"/>
        </w:rPr>
      </w:pPr>
      <w:r w:rsidRPr="005301DC">
        <w:t>This course will give the students an insight into the basic and advanced principles of scientific research. Students will further be sensitized with the methods, techniques and other relevant concepts to investigate the media related phenomena in contemporary society.</w:t>
      </w:r>
    </w:p>
    <w:p w:rsidR="00463EEE" w:rsidRDefault="00463EEE" w:rsidP="00463EEE">
      <w:pPr>
        <w:pStyle w:val="Default"/>
        <w:spacing w:after="120"/>
        <w:contextualSpacing/>
        <w:jc w:val="both"/>
        <w:rPr>
          <w:rFonts w:ascii="Times New Roman" w:hAnsi="Times New Roman" w:cs="Times New Roman"/>
          <w:b/>
          <w:color w:val="auto"/>
          <w:u w:val="single"/>
        </w:rPr>
      </w:pPr>
    </w:p>
    <w:p w:rsidR="00463EEE" w:rsidRPr="004D647B" w:rsidRDefault="00463EEE" w:rsidP="00463EEE">
      <w:pPr>
        <w:pStyle w:val="Default"/>
        <w:spacing w:after="120"/>
        <w:contextualSpacing/>
        <w:jc w:val="both"/>
        <w:rPr>
          <w:rFonts w:ascii="Times New Roman" w:hAnsi="Times New Roman" w:cs="Times New Roman"/>
          <w:b/>
          <w:color w:val="auto"/>
          <w:u w:val="single"/>
        </w:rPr>
      </w:pPr>
      <w:r w:rsidRPr="004D647B">
        <w:rPr>
          <w:rFonts w:ascii="Times New Roman" w:hAnsi="Times New Roman" w:cs="Times New Roman"/>
          <w:b/>
          <w:color w:val="auto"/>
          <w:u w:val="single"/>
        </w:rPr>
        <w:t>Learning</w:t>
      </w:r>
      <w:r>
        <w:rPr>
          <w:rFonts w:ascii="Times New Roman" w:hAnsi="Times New Roman" w:cs="Times New Roman"/>
          <w:b/>
          <w:color w:val="auto"/>
          <w:u w:val="single"/>
        </w:rPr>
        <w:t xml:space="preserve"> Outcomes</w:t>
      </w:r>
    </w:p>
    <w:p w:rsidR="00463EEE" w:rsidRPr="003942AD" w:rsidRDefault="00463EEE" w:rsidP="00463EEE">
      <w:pPr>
        <w:pStyle w:val="Default"/>
        <w:numPr>
          <w:ilvl w:val="0"/>
          <w:numId w:val="14"/>
        </w:numPr>
        <w:spacing w:after="120"/>
        <w:contextualSpacing/>
        <w:jc w:val="both"/>
        <w:rPr>
          <w:rFonts w:ascii="Times New Roman" w:hAnsi="Times New Roman" w:cs="Times New Roman"/>
          <w:color w:val="auto"/>
        </w:rPr>
      </w:pPr>
      <w:r w:rsidRPr="004D647B">
        <w:rPr>
          <w:rFonts w:ascii="Times New Roman" w:hAnsi="Times New Roman" w:cs="Times New Roman"/>
          <w:color w:val="auto"/>
        </w:rPr>
        <w:t>After reading this subject, students will be able to select research topic, writing introduction, literature review, theoretical framework and methodology of the research article/ proposal/ thesis.</w:t>
      </w:r>
    </w:p>
    <w:p w:rsidR="00463EEE" w:rsidRDefault="00463EEE" w:rsidP="00463EEE">
      <w:pPr>
        <w:pStyle w:val="Default"/>
        <w:spacing w:after="120"/>
        <w:contextualSpacing/>
        <w:jc w:val="both"/>
        <w:rPr>
          <w:rFonts w:ascii="Times New Roman" w:hAnsi="Times New Roman" w:cs="Times New Roman"/>
          <w:b/>
          <w:color w:val="auto"/>
          <w:u w:val="single"/>
        </w:rPr>
      </w:pPr>
    </w:p>
    <w:p w:rsidR="00463EEE" w:rsidRDefault="00463EEE" w:rsidP="00463EEE">
      <w:pPr>
        <w:pStyle w:val="Default"/>
        <w:spacing w:after="120"/>
        <w:contextualSpacing/>
        <w:jc w:val="both"/>
        <w:rPr>
          <w:rFonts w:ascii="Times New Roman" w:hAnsi="Times New Roman" w:cs="Times New Roman"/>
          <w:b/>
          <w:color w:val="auto"/>
          <w:u w:val="single"/>
        </w:rPr>
      </w:pPr>
      <w:r w:rsidRPr="004D647B">
        <w:rPr>
          <w:rFonts w:ascii="Times New Roman" w:hAnsi="Times New Roman" w:cs="Times New Roman"/>
          <w:b/>
          <w:color w:val="auto"/>
          <w:u w:val="single"/>
        </w:rPr>
        <w:t>Course Outline</w:t>
      </w:r>
    </w:p>
    <w:p w:rsidR="00463EEE" w:rsidRDefault="00463EEE" w:rsidP="00463EEE">
      <w:pPr>
        <w:pStyle w:val="Default"/>
        <w:spacing w:after="120"/>
        <w:contextualSpacing/>
        <w:jc w:val="both"/>
        <w:rPr>
          <w:rFonts w:ascii="Times New Roman" w:hAnsi="Times New Roman" w:cs="Times New Roman"/>
          <w:b/>
          <w:color w:val="auto"/>
          <w:u w:val="single"/>
        </w:rPr>
      </w:pPr>
    </w:p>
    <w:p w:rsidR="00463EEE" w:rsidRPr="003979EF" w:rsidRDefault="00463EEE" w:rsidP="00463EEE">
      <w:pPr>
        <w:contextualSpacing/>
        <w:jc w:val="both"/>
        <w:rPr>
          <w:b/>
          <w:u w:val="single"/>
        </w:rPr>
      </w:pPr>
      <w:r w:rsidRPr="003979EF">
        <w:rPr>
          <w:b/>
        </w:rPr>
        <w:t>Unit 1.</w:t>
      </w:r>
      <w:r w:rsidRPr="003979EF">
        <w:rPr>
          <w:b/>
        </w:rPr>
        <w:tab/>
      </w:r>
      <w:r w:rsidRPr="003979EF">
        <w:rPr>
          <w:b/>
        </w:rPr>
        <w:tab/>
      </w:r>
      <w:r>
        <w:rPr>
          <w:b/>
          <w:u w:val="single"/>
          <w:lang w:val="en-GB"/>
        </w:rPr>
        <w:t xml:space="preserve">Introduction to Mass Media Research  </w:t>
      </w:r>
    </w:p>
    <w:p w:rsidR="00463EEE" w:rsidRDefault="00463EEE" w:rsidP="00463EEE">
      <w:pPr>
        <w:ind w:left="1440"/>
        <w:contextualSpacing/>
        <w:jc w:val="both"/>
      </w:pPr>
      <w:r w:rsidRPr="004D647B">
        <w:t>Overview of the course objectives and structure</w:t>
      </w:r>
      <w:r>
        <w:t xml:space="preserve">. </w:t>
      </w:r>
      <w:r w:rsidRPr="004D647B">
        <w:t>Importance of research in understanding mass media</w:t>
      </w:r>
      <w:r>
        <w:t xml:space="preserve">. </w:t>
      </w:r>
      <w:r w:rsidRPr="004D647B">
        <w:t>Introduction to basic research concepts and terminology</w:t>
      </w:r>
      <w:r>
        <w:t>.</w:t>
      </w:r>
    </w:p>
    <w:p w:rsidR="00463EEE" w:rsidRDefault="00463EEE" w:rsidP="00463EEE">
      <w:pPr>
        <w:ind w:left="1440"/>
        <w:contextualSpacing/>
        <w:jc w:val="both"/>
      </w:pPr>
    </w:p>
    <w:p w:rsidR="00463EEE" w:rsidRPr="003979EF" w:rsidRDefault="00463EEE" w:rsidP="00463EEE">
      <w:pPr>
        <w:contextualSpacing/>
        <w:jc w:val="both"/>
        <w:rPr>
          <w:b/>
          <w:u w:val="single"/>
        </w:rPr>
      </w:pPr>
      <w:r>
        <w:rPr>
          <w:b/>
        </w:rPr>
        <w:t>Unit 2</w:t>
      </w:r>
      <w:r w:rsidRPr="003979EF">
        <w:rPr>
          <w:b/>
        </w:rPr>
        <w:t>.</w:t>
      </w:r>
      <w:r w:rsidRPr="003979EF">
        <w:rPr>
          <w:b/>
        </w:rPr>
        <w:tab/>
      </w:r>
      <w:r w:rsidRPr="003979EF">
        <w:rPr>
          <w:b/>
        </w:rPr>
        <w:tab/>
      </w:r>
      <w:r>
        <w:rPr>
          <w:b/>
          <w:u w:val="single"/>
          <w:lang w:val="en-GB"/>
        </w:rPr>
        <w:t xml:space="preserve">Research Types and Approaches   </w:t>
      </w:r>
    </w:p>
    <w:p w:rsidR="00463EEE" w:rsidRDefault="00463EEE" w:rsidP="00463EEE">
      <w:pPr>
        <w:ind w:left="1440"/>
        <w:jc w:val="both"/>
      </w:pPr>
      <w:r w:rsidRPr="004D647B">
        <w:t>Exploring qualitative, quantitative, and mixed-methods research</w:t>
      </w:r>
      <w:r>
        <w:t xml:space="preserve">. </w:t>
      </w:r>
      <w:r w:rsidRPr="004D647B">
        <w:t>Understanding the strengths and limitations of each approach</w:t>
      </w:r>
      <w:r>
        <w:t xml:space="preserve">. </w:t>
      </w:r>
      <w:r w:rsidRPr="004D647B">
        <w:t>Examples of research studies in mass media employing different methods</w:t>
      </w:r>
      <w:r>
        <w:t>.</w:t>
      </w:r>
    </w:p>
    <w:p w:rsidR="00463EEE" w:rsidRDefault="00463EEE" w:rsidP="00463EEE">
      <w:pPr>
        <w:contextualSpacing/>
        <w:jc w:val="both"/>
        <w:rPr>
          <w:b/>
        </w:rPr>
      </w:pPr>
    </w:p>
    <w:p w:rsidR="00463EEE" w:rsidRPr="003979EF" w:rsidRDefault="00463EEE" w:rsidP="00463EEE">
      <w:pPr>
        <w:ind w:left="720" w:hanging="720"/>
        <w:contextualSpacing/>
        <w:jc w:val="both"/>
        <w:rPr>
          <w:b/>
          <w:u w:val="single"/>
        </w:rPr>
      </w:pPr>
      <w:r>
        <w:rPr>
          <w:b/>
        </w:rPr>
        <w:t>Unit 3</w:t>
      </w:r>
      <w:r w:rsidRPr="003979EF">
        <w:rPr>
          <w:b/>
        </w:rPr>
        <w:t>.</w:t>
      </w:r>
      <w:r w:rsidRPr="003979EF">
        <w:rPr>
          <w:b/>
        </w:rPr>
        <w:tab/>
      </w:r>
      <w:r w:rsidRPr="003979EF">
        <w:rPr>
          <w:b/>
        </w:rPr>
        <w:tab/>
      </w:r>
      <w:r>
        <w:rPr>
          <w:b/>
          <w:u w:val="single"/>
          <w:lang w:val="en-GB"/>
        </w:rPr>
        <w:t xml:space="preserve">Topic Selection and Problem Formulation    </w:t>
      </w:r>
    </w:p>
    <w:p w:rsidR="00463EEE" w:rsidRDefault="00463EEE" w:rsidP="00463EEE">
      <w:pPr>
        <w:ind w:left="1440"/>
        <w:jc w:val="both"/>
      </w:pPr>
      <w:r w:rsidRPr="004D647B">
        <w:t>Techniques for identifying research topics in mass media</w:t>
      </w:r>
      <w:r>
        <w:t xml:space="preserve">. </w:t>
      </w:r>
      <w:r w:rsidRPr="004D647B">
        <w:t>Formulating clear research problems or questions</w:t>
      </w:r>
      <w:r>
        <w:t xml:space="preserve">. </w:t>
      </w:r>
      <w:r w:rsidRPr="004D647B">
        <w:t>Significance and relevance considerations in topic selection</w:t>
      </w:r>
      <w:r>
        <w:t>.</w:t>
      </w:r>
    </w:p>
    <w:p w:rsidR="00463EEE" w:rsidRDefault="00463EEE" w:rsidP="00463EEE">
      <w:pPr>
        <w:ind w:left="720" w:hanging="720"/>
        <w:contextualSpacing/>
        <w:jc w:val="both"/>
        <w:rPr>
          <w:b/>
        </w:rPr>
      </w:pPr>
    </w:p>
    <w:p w:rsidR="00463EEE" w:rsidRPr="003979EF" w:rsidRDefault="00463EEE" w:rsidP="00463EEE">
      <w:pPr>
        <w:ind w:left="720" w:hanging="720"/>
        <w:contextualSpacing/>
        <w:jc w:val="both"/>
        <w:rPr>
          <w:b/>
          <w:u w:val="single"/>
        </w:rPr>
      </w:pPr>
      <w:r>
        <w:rPr>
          <w:b/>
        </w:rPr>
        <w:t>Unit 4</w:t>
      </w:r>
      <w:r w:rsidRPr="003979EF">
        <w:rPr>
          <w:b/>
        </w:rPr>
        <w:t>.</w:t>
      </w:r>
      <w:r w:rsidRPr="003979EF">
        <w:rPr>
          <w:b/>
        </w:rPr>
        <w:tab/>
      </w:r>
      <w:r w:rsidRPr="003979EF">
        <w:rPr>
          <w:b/>
        </w:rPr>
        <w:tab/>
      </w:r>
      <w:r>
        <w:rPr>
          <w:b/>
          <w:u w:val="single"/>
          <w:lang w:val="en-GB"/>
        </w:rPr>
        <w:t xml:space="preserve">Literature review and Theatrical Framework    </w:t>
      </w:r>
    </w:p>
    <w:p w:rsidR="00463EEE" w:rsidRDefault="00463EEE" w:rsidP="00463EEE">
      <w:pPr>
        <w:ind w:left="1440"/>
        <w:jc w:val="both"/>
      </w:pPr>
      <w:r w:rsidRPr="004D647B">
        <w:t>Conducting a literature review in mass media research</w:t>
      </w:r>
      <w:r>
        <w:t xml:space="preserve">. </w:t>
      </w:r>
      <w:r w:rsidRPr="004D647B">
        <w:t>Developing a theoretical framework for media studies</w:t>
      </w:r>
      <w:r>
        <w:t xml:space="preserve">. </w:t>
      </w:r>
      <w:r w:rsidRPr="004D647B">
        <w:t>Analyzing existing theories and concepts relevant to the field</w:t>
      </w:r>
      <w:r>
        <w:t>.</w:t>
      </w:r>
    </w:p>
    <w:p w:rsidR="00463EEE" w:rsidRDefault="00463EEE" w:rsidP="00463EEE">
      <w:pPr>
        <w:ind w:left="720" w:hanging="720"/>
        <w:contextualSpacing/>
        <w:jc w:val="both"/>
        <w:rPr>
          <w:b/>
        </w:rPr>
      </w:pPr>
    </w:p>
    <w:p w:rsidR="00463EEE" w:rsidRPr="003979EF" w:rsidRDefault="00463EEE" w:rsidP="00463EEE">
      <w:pPr>
        <w:ind w:left="720" w:hanging="720"/>
        <w:contextualSpacing/>
        <w:jc w:val="both"/>
        <w:rPr>
          <w:b/>
          <w:u w:val="single"/>
        </w:rPr>
      </w:pPr>
      <w:r>
        <w:rPr>
          <w:b/>
        </w:rPr>
        <w:t>Unit 5</w:t>
      </w:r>
      <w:r w:rsidRPr="003979EF">
        <w:rPr>
          <w:b/>
        </w:rPr>
        <w:t>.</w:t>
      </w:r>
      <w:r w:rsidRPr="003979EF">
        <w:rPr>
          <w:b/>
        </w:rPr>
        <w:tab/>
      </w:r>
      <w:r w:rsidRPr="003979EF">
        <w:rPr>
          <w:b/>
        </w:rPr>
        <w:tab/>
      </w:r>
      <w:r>
        <w:rPr>
          <w:b/>
          <w:u w:val="single"/>
          <w:lang w:val="en-GB"/>
        </w:rPr>
        <w:t xml:space="preserve">Research Design and Methodology     </w:t>
      </w:r>
    </w:p>
    <w:p w:rsidR="00463EEE" w:rsidRPr="004D647B" w:rsidRDefault="00463EEE" w:rsidP="00463EEE">
      <w:pPr>
        <w:ind w:left="1440"/>
        <w:jc w:val="both"/>
      </w:pPr>
      <w:r w:rsidRPr="004D647B">
        <w:t>Overview of research design in mass media studies</w:t>
      </w:r>
      <w:r>
        <w:t xml:space="preserve">. </w:t>
      </w:r>
      <w:r w:rsidRPr="004D647B">
        <w:t>Sampling techniques and considerations</w:t>
      </w:r>
      <w:r>
        <w:t xml:space="preserve">. </w:t>
      </w:r>
      <w:r w:rsidRPr="004D647B">
        <w:t>Data collection methods and their application in media research</w:t>
      </w:r>
      <w:r>
        <w:t xml:space="preserve">. </w:t>
      </w:r>
      <w:r w:rsidRPr="004D647B">
        <w:t>In-depth exploration of specific research designs (e.g., experimental, survey)</w:t>
      </w:r>
      <w:r>
        <w:t xml:space="preserve">. </w:t>
      </w:r>
      <w:r w:rsidRPr="004D647B">
        <w:t>Ethical considerations in mass media research</w:t>
      </w:r>
      <w:r>
        <w:t xml:space="preserve">. </w:t>
      </w:r>
      <w:r w:rsidRPr="004D647B">
        <w:t>Pilot testing and refining research instruments</w:t>
      </w:r>
      <w:r>
        <w:t>.</w:t>
      </w:r>
    </w:p>
    <w:p w:rsidR="00463EEE" w:rsidRDefault="00463EEE" w:rsidP="00463EEE">
      <w:pPr>
        <w:rPr>
          <w:b/>
        </w:rPr>
      </w:pPr>
      <w:r>
        <w:rPr>
          <w:b/>
        </w:rPr>
        <w:br w:type="page"/>
      </w:r>
    </w:p>
    <w:p w:rsidR="00463EEE" w:rsidRPr="001D078D" w:rsidRDefault="00463EEE" w:rsidP="00463EEE">
      <w:pPr>
        <w:pStyle w:val="Default"/>
        <w:spacing w:after="120"/>
        <w:jc w:val="both"/>
        <w:rPr>
          <w:rFonts w:ascii="Times New Roman" w:hAnsi="Times New Roman" w:cs="Times New Roman"/>
          <w:color w:val="auto"/>
          <w:u w:val="single"/>
        </w:rPr>
      </w:pPr>
      <w:r>
        <w:rPr>
          <w:rFonts w:ascii="Times New Roman" w:eastAsia="Times New Roman" w:hAnsi="Times New Roman" w:cs="Times New Roman"/>
          <w:b/>
          <w:color w:val="auto"/>
          <w:u w:val="single"/>
        </w:rPr>
        <w:lastRenderedPageBreak/>
        <w:t>Recommended Books/</w:t>
      </w:r>
      <w:r w:rsidRPr="001D078D">
        <w:rPr>
          <w:rFonts w:ascii="Times New Roman" w:eastAsia="Times New Roman" w:hAnsi="Times New Roman" w:cs="Times New Roman"/>
          <w:b/>
          <w:color w:val="auto"/>
          <w:u w:val="single"/>
        </w:rPr>
        <w:t>Reference Material</w:t>
      </w:r>
      <w:r w:rsidRPr="001D078D">
        <w:rPr>
          <w:rFonts w:ascii="Times New Roman" w:hAnsi="Times New Roman" w:cs="Times New Roman"/>
          <w:b/>
          <w:bCs/>
          <w:color w:val="auto"/>
          <w:u w:val="single"/>
        </w:rPr>
        <w:t xml:space="preserve"> </w:t>
      </w:r>
    </w:p>
    <w:p w:rsidR="00463EEE" w:rsidRPr="009A1F7A" w:rsidRDefault="00463EEE" w:rsidP="00463EEE">
      <w:pPr>
        <w:pStyle w:val="ListParagraph"/>
        <w:numPr>
          <w:ilvl w:val="0"/>
          <w:numId w:val="15"/>
        </w:numPr>
        <w:spacing w:after="0" w:line="240" w:lineRule="auto"/>
        <w:rPr>
          <w:rFonts w:ascii="Times New Roman" w:eastAsia="Times New Roman" w:hAnsi="Times New Roman" w:cs="Times New Roman"/>
          <w:sz w:val="24"/>
          <w:szCs w:val="24"/>
        </w:rPr>
      </w:pPr>
      <w:r w:rsidRPr="009A1F7A">
        <w:rPr>
          <w:rFonts w:ascii="Times New Roman" w:eastAsia="Times New Roman" w:hAnsi="Times New Roman" w:cs="Times New Roman"/>
          <w:sz w:val="24"/>
          <w:szCs w:val="24"/>
        </w:rPr>
        <w:t xml:space="preserve">Alasuutari, P., Bickman, L., &amp; Brannen, J. (Eds.). (2008). </w:t>
      </w:r>
      <w:r>
        <w:rPr>
          <w:rFonts w:ascii="Times New Roman" w:eastAsia="Times New Roman" w:hAnsi="Times New Roman" w:cs="Times New Roman"/>
          <w:i/>
          <w:iCs/>
          <w:sz w:val="24"/>
          <w:szCs w:val="24"/>
        </w:rPr>
        <w:t>The SAGE Handbook of S</w:t>
      </w:r>
      <w:r w:rsidRPr="009A1F7A">
        <w:rPr>
          <w:rFonts w:ascii="Times New Roman" w:eastAsia="Times New Roman" w:hAnsi="Times New Roman" w:cs="Times New Roman"/>
          <w:i/>
          <w:iCs/>
          <w:sz w:val="24"/>
          <w:szCs w:val="24"/>
        </w:rPr>
        <w:t xml:space="preserve">ocial </w:t>
      </w:r>
      <w:r>
        <w:rPr>
          <w:rFonts w:ascii="Times New Roman" w:eastAsia="Times New Roman" w:hAnsi="Times New Roman" w:cs="Times New Roman"/>
          <w:i/>
          <w:iCs/>
          <w:sz w:val="24"/>
          <w:szCs w:val="24"/>
        </w:rPr>
        <w:t>Research M</w:t>
      </w:r>
      <w:r w:rsidRPr="009A1F7A">
        <w:rPr>
          <w:rFonts w:ascii="Times New Roman" w:eastAsia="Times New Roman" w:hAnsi="Times New Roman" w:cs="Times New Roman"/>
          <w:i/>
          <w:iCs/>
          <w:sz w:val="24"/>
          <w:szCs w:val="24"/>
        </w:rPr>
        <w:t>ethods</w:t>
      </w:r>
      <w:r w:rsidRPr="009A1F7A">
        <w:rPr>
          <w:rFonts w:ascii="Times New Roman" w:eastAsia="Times New Roman" w:hAnsi="Times New Roman" w:cs="Times New Roman"/>
          <w:sz w:val="24"/>
          <w:szCs w:val="24"/>
        </w:rPr>
        <w:t>. Sage.</w:t>
      </w:r>
    </w:p>
    <w:p w:rsidR="00463EEE" w:rsidRPr="009A1F7A" w:rsidRDefault="00463EEE" w:rsidP="00463EEE">
      <w:pPr>
        <w:pStyle w:val="ListParagraph"/>
        <w:numPr>
          <w:ilvl w:val="0"/>
          <w:numId w:val="15"/>
        </w:numPr>
        <w:spacing w:after="0" w:line="240" w:lineRule="auto"/>
        <w:rPr>
          <w:rFonts w:ascii="Times New Roman" w:eastAsia="Times New Roman" w:hAnsi="Times New Roman" w:cs="Times New Roman"/>
          <w:sz w:val="24"/>
          <w:szCs w:val="24"/>
        </w:rPr>
      </w:pPr>
      <w:r w:rsidRPr="009A1F7A">
        <w:rPr>
          <w:rFonts w:ascii="Times New Roman" w:eastAsia="Times New Roman" w:hAnsi="Times New Roman" w:cs="Times New Roman"/>
          <w:sz w:val="24"/>
          <w:szCs w:val="24"/>
        </w:rPr>
        <w:t xml:space="preserve">Bhattacharjee, A. (2012). </w:t>
      </w:r>
      <w:r w:rsidRPr="009A1F7A">
        <w:rPr>
          <w:rFonts w:ascii="Times New Roman" w:eastAsia="Times New Roman" w:hAnsi="Times New Roman" w:cs="Times New Roman"/>
          <w:i/>
          <w:iCs/>
          <w:sz w:val="24"/>
          <w:szCs w:val="24"/>
        </w:rPr>
        <w:t>Social Sciences Research</w:t>
      </w:r>
      <w:r w:rsidRPr="009A1F7A">
        <w:rPr>
          <w:rFonts w:ascii="Times New Roman" w:eastAsia="Times New Roman" w:hAnsi="Times New Roman" w:cs="Times New Roman"/>
          <w:sz w:val="24"/>
          <w:szCs w:val="24"/>
        </w:rPr>
        <w:t>. University of Florida Press.</w:t>
      </w:r>
    </w:p>
    <w:p w:rsidR="00463EEE" w:rsidRPr="009A1F7A" w:rsidRDefault="00463EEE" w:rsidP="00463EEE">
      <w:pPr>
        <w:pStyle w:val="ListParagraph"/>
        <w:numPr>
          <w:ilvl w:val="0"/>
          <w:numId w:val="15"/>
        </w:numPr>
        <w:spacing w:after="0" w:line="240" w:lineRule="auto"/>
        <w:rPr>
          <w:rFonts w:ascii="Times New Roman" w:eastAsia="Times New Roman" w:hAnsi="Times New Roman" w:cs="Times New Roman"/>
          <w:sz w:val="24"/>
          <w:szCs w:val="24"/>
        </w:rPr>
      </w:pPr>
      <w:r w:rsidRPr="009A1F7A">
        <w:rPr>
          <w:rFonts w:ascii="Times New Roman" w:eastAsia="Times New Roman" w:hAnsi="Times New Roman" w:cs="Times New Roman"/>
          <w:sz w:val="24"/>
          <w:szCs w:val="24"/>
        </w:rPr>
        <w:t xml:space="preserve">Creswell, J. W. (2014). </w:t>
      </w:r>
      <w:r w:rsidRPr="009A1F7A">
        <w:rPr>
          <w:rFonts w:ascii="Times New Roman" w:eastAsia="Times New Roman" w:hAnsi="Times New Roman" w:cs="Times New Roman"/>
          <w:i/>
          <w:iCs/>
          <w:sz w:val="24"/>
          <w:szCs w:val="24"/>
        </w:rPr>
        <w:t>Research Design</w:t>
      </w:r>
      <w:r w:rsidRPr="009A1F7A">
        <w:rPr>
          <w:rFonts w:ascii="Times New Roman" w:eastAsia="Times New Roman" w:hAnsi="Times New Roman" w:cs="Times New Roman"/>
          <w:sz w:val="24"/>
          <w:szCs w:val="24"/>
        </w:rPr>
        <w:t xml:space="preserve"> (4th ed.). Sage.</w:t>
      </w:r>
    </w:p>
    <w:p w:rsidR="00463EEE" w:rsidRDefault="00463EEE" w:rsidP="00463EEE">
      <w:pPr>
        <w:pStyle w:val="ListParagraph"/>
        <w:numPr>
          <w:ilvl w:val="0"/>
          <w:numId w:val="15"/>
        </w:numPr>
        <w:spacing w:after="0" w:line="240" w:lineRule="auto"/>
        <w:rPr>
          <w:rFonts w:ascii="Times New Roman" w:eastAsia="Times New Roman" w:hAnsi="Times New Roman" w:cs="Times New Roman"/>
          <w:sz w:val="24"/>
          <w:szCs w:val="24"/>
        </w:rPr>
      </w:pPr>
      <w:r w:rsidRPr="009A1F7A">
        <w:rPr>
          <w:rFonts w:ascii="Times New Roman" w:eastAsia="Times New Roman" w:hAnsi="Times New Roman" w:cs="Times New Roman"/>
          <w:sz w:val="24"/>
          <w:szCs w:val="24"/>
        </w:rPr>
        <w:t xml:space="preserve">Creswell, John W. (2022). </w:t>
      </w:r>
      <w:r w:rsidRPr="009A1F7A">
        <w:rPr>
          <w:rFonts w:ascii="Times New Roman" w:eastAsia="Times New Roman" w:hAnsi="Times New Roman" w:cs="Times New Roman"/>
          <w:i/>
          <w:iCs/>
          <w:sz w:val="24"/>
          <w:szCs w:val="24"/>
        </w:rPr>
        <w:t>Research Design: Qualitative, Quantitative and Mixed Methods Approaches</w:t>
      </w:r>
      <w:r w:rsidRPr="009A1F7A">
        <w:rPr>
          <w:rFonts w:ascii="Times New Roman" w:eastAsia="Times New Roman" w:hAnsi="Times New Roman" w:cs="Times New Roman"/>
          <w:sz w:val="24"/>
          <w:szCs w:val="24"/>
        </w:rPr>
        <w:t>. SAGE Publications.</w:t>
      </w:r>
    </w:p>
    <w:p w:rsidR="00463EEE" w:rsidRPr="009A1F7A" w:rsidRDefault="00463EEE" w:rsidP="00463EEE">
      <w:pPr>
        <w:pStyle w:val="ListParagraph"/>
        <w:numPr>
          <w:ilvl w:val="0"/>
          <w:numId w:val="15"/>
        </w:numPr>
        <w:spacing w:after="0" w:line="240" w:lineRule="auto"/>
        <w:rPr>
          <w:rFonts w:ascii="Times New Roman" w:eastAsia="Times New Roman" w:hAnsi="Times New Roman" w:cs="Times New Roman"/>
          <w:sz w:val="24"/>
          <w:szCs w:val="24"/>
        </w:rPr>
      </w:pPr>
      <w:r w:rsidRPr="00F21C5A">
        <w:rPr>
          <w:rFonts w:ascii="Times New Roman" w:eastAsia="Times New Roman" w:hAnsi="Times New Roman" w:cs="Times New Roman"/>
          <w:sz w:val="24"/>
          <w:szCs w:val="24"/>
        </w:rPr>
        <w:t xml:space="preserve">DeFleur, M. L., &amp; DeFleur, M. H. (2022). </w:t>
      </w:r>
      <w:r w:rsidRPr="00F21C5A">
        <w:rPr>
          <w:rFonts w:ascii="Times New Roman" w:eastAsia="Times New Roman" w:hAnsi="Times New Roman" w:cs="Times New Roman"/>
          <w:i/>
          <w:sz w:val="24"/>
          <w:szCs w:val="24"/>
        </w:rPr>
        <w:t xml:space="preserve">Mass Communication Theories: </w:t>
      </w:r>
      <w:r>
        <w:rPr>
          <w:rFonts w:ascii="Times New Roman" w:eastAsia="Times New Roman" w:hAnsi="Times New Roman" w:cs="Times New Roman"/>
          <w:i/>
          <w:sz w:val="24"/>
          <w:szCs w:val="24"/>
        </w:rPr>
        <w:t>Explaining Origins, Processes, a</w:t>
      </w:r>
      <w:r w:rsidRPr="00F21C5A">
        <w:rPr>
          <w:rFonts w:ascii="Times New Roman" w:eastAsia="Times New Roman" w:hAnsi="Times New Roman" w:cs="Times New Roman"/>
          <w:i/>
          <w:sz w:val="24"/>
          <w:szCs w:val="24"/>
        </w:rPr>
        <w:t xml:space="preserve">nd Effects </w:t>
      </w:r>
      <w:r w:rsidRPr="00F21C5A">
        <w:rPr>
          <w:rFonts w:ascii="Times New Roman" w:eastAsia="Times New Roman" w:hAnsi="Times New Roman" w:cs="Times New Roman"/>
          <w:sz w:val="24"/>
          <w:szCs w:val="24"/>
        </w:rPr>
        <w:t>(2nd ed.). Routledge. https://doi.org/10.4324/9781003083467</w:t>
      </w:r>
    </w:p>
    <w:p w:rsidR="00463EEE" w:rsidRPr="009A1F7A" w:rsidRDefault="00463EEE" w:rsidP="00463EEE">
      <w:pPr>
        <w:pStyle w:val="ListParagraph"/>
        <w:numPr>
          <w:ilvl w:val="0"/>
          <w:numId w:val="15"/>
        </w:numPr>
        <w:spacing w:after="0" w:line="240" w:lineRule="auto"/>
        <w:rPr>
          <w:rFonts w:ascii="Times New Roman" w:eastAsia="Times New Roman" w:hAnsi="Times New Roman" w:cs="Times New Roman"/>
          <w:sz w:val="24"/>
          <w:szCs w:val="24"/>
        </w:rPr>
      </w:pPr>
      <w:r w:rsidRPr="009A1F7A">
        <w:rPr>
          <w:rFonts w:ascii="Times New Roman" w:eastAsia="Times New Roman" w:hAnsi="Times New Roman" w:cs="Times New Roman"/>
          <w:sz w:val="24"/>
          <w:szCs w:val="24"/>
        </w:rPr>
        <w:t xml:space="preserve">Field, A. (2017). </w:t>
      </w:r>
      <w:r w:rsidRPr="009A1F7A">
        <w:rPr>
          <w:rFonts w:ascii="Times New Roman" w:eastAsia="Times New Roman" w:hAnsi="Times New Roman" w:cs="Times New Roman"/>
          <w:i/>
          <w:iCs/>
          <w:sz w:val="24"/>
          <w:szCs w:val="24"/>
        </w:rPr>
        <w:t>Discovering Statistics Using IBM SPSS Statistics</w:t>
      </w:r>
      <w:r w:rsidRPr="009A1F7A">
        <w:rPr>
          <w:rFonts w:ascii="Times New Roman" w:eastAsia="Times New Roman" w:hAnsi="Times New Roman" w:cs="Times New Roman"/>
          <w:sz w:val="24"/>
          <w:szCs w:val="24"/>
        </w:rPr>
        <w:t xml:space="preserve"> (5th ed.). Sage.</w:t>
      </w:r>
    </w:p>
    <w:p w:rsidR="00463EEE" w:rsidRPr="009A1F7A" w:rsidRDefault="00463EEE" w:rsidP="00463EEE">
      <w:pPr>
        <w:pStyle w:val="ListParagraph"/>
        <w:numPr>
          <w:ilvl w:val="0"/>
          <w:numId w:val="15"/>
        </w:numPr>
        <w:spacing w:after="0" w:line="240" w:lineRule="auto"/>
        <w:rPr>
          <w:rFonts w:ascii="Times New Roman" w:eastAsia="Times New Roman" w:hAnsi="Times New Roman" w:cs="Times New Roman"/>
          <w:sz w:val="24"/>
          <w:szCs w:val="24"/>
        </w:rPr>
      </w:pPr>
      <w:r w:rsidRPr="009A1F7A">
        <w:rPr>
          <w:rFonts w:ascii="Times New Roman" w:eastAsia="Times New Roman" w:hAnsi="Times New Roman" w:cs="Times New Roman"/>
          <w:sz w:val="24"/>
          <w:szCs w:val="24"/>
        </w:rPr>
        <w:t xml:space="preserve">Hammond, M., &amp; Wellington, J. (2012). </w:t>
      </w:r>
      <w:r w:rsidRPr="009A1F7A">
        <w:rPr>
          <w:rFonts w:ascii="Times New Roman" w:eastAsia="Times New Roman" w:hAnsi="Times New Roman" w:cs="Times New Roman"/>
          <w:i/>
          <w:iCs/>
          <w:sz w:val="24"/>
          <w:szCs w:val="24"/>
        </w:rPr>
        <w:t>Research methods: The key concepts</w:t>
      </w:r>
      <w:r w:rsidRPr="009A1F7A">
        <w:rPr>
          <w:rFonts w:ascii="Times New Roman" w:eastAsia="Times New Roman" w:hAnsi="Times New Roman" w:cs="Times New Roman"/>
          <w:sz w:val="24"/>
          <w:szCs w:val="24"/>
        </w:rPr>
        <w:t>. Routledge.</w:t>
      </w:r>
    </w:p>
    <w:p w:rsidR="00463EEE" w:rsidRPr="009A1F7A" w:rsidRDefault="00463EEE" w:rsidP="00463EEE">
      <w:pPr>
        <w:pStyle w:val="ListParagraph"/>
        <w:numPr>
          <w:ilvl w:val="0"/>
          <w:numId w:val="15"/>
        </w:numPr>
        <w:spacing w:after="0" w:line="240" w:lineRule="auto"/>
        <w:rPr>
          <w:rFonts w:ascii="Times New Roman" w:eastAsia="Times New Roman" w:hAnsi="Times New Roman" w:cs="Times New Roman"/>
          <w:sz w:val="24"/>
          <w:szCs w:val="24"/>
        </w:rPr>
      </w:pPr>
      <w:r w:rsidRPr="009A1F7A">
        <w:rPr>
          <w:rFonts w:ascii="Times New Roman" w:eastAsia="Times New Roman" w:hAnsi="Times New Roman" w:cs="Times New Roman"/>
          <w:sz w:val="24"/>
          <w:szCs w:val="24"/>
        </w:rPr>
        <w:t xml:space="preserve">Hansen, A. (2009). </w:t>
      </w:r>
      <w:r w:rsidRPr="009A1F7A">
        <w:rPr>
          <w:rFonts w:ascii="Times New Roman" w:eastAsia="Times New Roman" w:hAnsi="Times New Roman" w:cs="Times New Roman"/>
          <w:i/>
          <w:iCs/>
          <w:sz w:val="24"/>
          <w:szCs w:val="24"/>
        </w:rPr>
        <w:t>Mass Communication Research Methods</w:t>
      </w:r>
      <w:r w:rsidRPr="009A1F7A">
        <w:rPr>
          <w:rFonts w:ascii="Times New Roman" w:eastAsia="Times New Roman" w:hAnsi="Times New Roman" w:cs="Times New Roman"/>
          <w:sz w:val="24"/>
          <w:szCs w:val="24"/>
        </w:rPr>
        <w:t>. SAGE Publications Ltd.</w:t>
      </w:r>
    </w:p>
    <w:p w:rsidR="00463EEE" w:rsidRPr="009A1F7A" w:rsidRDefault="00463EEE" w:rsidP="00463EEE">
      <w:pPr>
        <w:pStyle w:val="ListParagraph"/>
        <w:numPr>
          <w:ilvl w:val="0"/>
          <w:numId w:val="15"/>
        </w:numPr>
        <w:spacing w:after="0" w:line="240" w:lineRule="auto"/>
        <w:rPr>
          <w:rFonts w:ascii="Times New Roman" w:eastAsia="Times New Roman" w:hAnsi="Times New Roman" w:cs="Times New Roman"/>
          <w:sz w:val="24"/>
          <w:szCs w:val="24"/>
        </w:rPr>
      </w:pPr>
      <w:r w:rsidRPr="009A1F7A">
        <w:rPr>
          <w:rFonts w:ascii="Times New Roman" w:eastAsia="Times New Roman" w:hAnsi="Times New Roman" w:cs="Times New Roman"/>
          <w:sz w:val="24"/>
          <w:szCs w:val="24"/>
        </w:rPr>
        <w:t xml:space="preserve">Hisa, H. J. (2017). </w:t>
      </w:r>
      <w:r w:rsidRPr="009A1F7A">
        <w:rPr>
          <w:rFonts w:ascii="Times New Roman" w:eastAsia="Times New Roman" w:hAnsi="Times New Roman" w:cs="Times New Roman"/>
          <w:i/>
          <w:iCs/>
          <w:sz w:val="24"/>
          <w:szCs w:val="24"/>
        </w:rPr>
        <w:t>Mass Communication Research Methods: A Step-by-Step Approach</w:t>
      </w:r>
      <w:r w:rsidRPr="009A1F7A">
        <w:rPr>
          <w:rFonts w:ascii="Times New Roman" w:eastAsia="Times New Roman" w:hAnsi="Times New Roman" w:cs="Times New Roman"/>
          <w:sz w:val="24"/>
          <w:szCs w:val="24"/>
        </w:rPr>
        <w:t>. Routledge.</w:t>
      </w:r>
    </w:p>
    <w:p w:rsidR="00463EEE" w:rsidRPr="009A1F7A" w:rsidRDefault="00463EEE" w:rsidP="00463EEE">
      <w:pPr>
        <w:pStyle w:val="ListParagraph"/>
        <w:numPr>
          <w:ilvl w:val="0"/>
          <w:numId w:val="15"/>
        </w:numPr>
        <w:spacing w:after="0" w:line="240" w:lineRule="auto"/>
        <w:rPr>
          <w:rFonts w:ascii="Times New Roman" w:eastAsia="Times New Roman" w:hAnsi="Times New Roman" w:cs="Times New Roman"/>
          <w:sz w:val="24"/>
          <w:szCs w:val="24"/>
        </w:rPr>
      </w:pPr>
      <w:r w:rsidRPr="009A1F7A">
        <w:rPr>
          <w:rFonts w:ascii="Times New Roman" w:eastAsia="Times New Roman" w:hAnsi="Times New Roman" w:cs="Times New Roman"/>
          <w:sz w:val="24"/>
          <w:szCs w:val="24"/>
        </w:rPr>
        <w:t xml:space="preserve">Jensen, K. B. (2021). </w:t>
      </w:r>
      <w:r w:rsidRPr="009A1F7A">
        <w:rPr>
          <w:rFonts w:ascii="Times New Roman" w:eastAsia="Times New Roman" w:hAnsi="Times New Roman" w:cs="Times New Roman"/>
          <w:i/>
          <w:iCs/>
          <w:sz w:val="24"/>
          <w:szCs w:val="24"/>
        </w:rPr>
        <w:t>A Handbook of Media Communication Research: Qualitative and Quantitative Methodologies</w:t>
      </w:r>
      <w:r w:rsidRPr="009A1F7A">
        <w:rPr>
          <w:rFonts w:ascii="Times New Roman" w:eastAsia="Times New Roman" w:hAnsi="Times New Roman" w:cs="Times New Roman"/>
          <w:sz w:val="24"/>
          <w:szCs w:val="24"/>
        </w:rPr>
        <w:t xml:space="preserve"> (3rd ed.). Routledge.</w:t>
      </w:r>
    </w:p>
    <w:p w:rsidR="00463EEE" w:rsidRPr="009A1F7A" w:rsidRDefault="00463EEE" w:rsidP="00463EEE">
      <w:pPr>
        <w:pStyle w:val="ListParagraph"/>
        <w:numPr>
          <w:ilvl w:val="0"/>
          <w:numId w:val="15"/>
        </w:numPr>
        <w:spacing w:after="0" w:line="240" w:lineRule="auto"/>
        <w:rPr>
          <w:rFonts w:ascii="Times New Roman" w:eastAsia="Times New Roman" w:hAnsi="Times New Roman" w:cs="Times New Roman"/>
          <w:sz w:val="24"/>
          <w:szCs w:val="24"/>
        </w:rPr>
      </w:pPr>
      <w:r w:rsidRPr="009A1F7A">
        <w:rPr>
          <w:rFonts w:ascii="Times New Roman" w:eastAsia="Times New Roman" w:hAnsi="Times New Roman" w:cs="Times New Roman"/>
          <w:sz w:val="24"/>
          <w:szCs w:val="24"/>
        </w:rPr>
        <w:t xml:space="preserve">Julian, B. M. (2020). </w:t>
      </w:r>
      <w:r w:rsidRPr="009A1F7A">
        <w:rPr>
          <w:rFonts w:ascii="Times New Roman" w:eastAsia="Times New Roman" w:hAnsi="Times New Roman" w:cs="Times New Roman"/>
          <w:i/>
          <w:iCs/>
          <w:sz w:val="24"/>
          <w:szCs w:val="24"/>
        </w:rPr>
        <w:t>SPSS Survival Manual: A Step by Step Guide to Data Analysis Using IBM SPSS</w:t>
      </w:r>
      <w:r w:rsidRPr="009A1F7A">
        <w:rPr>
          <w:rFonts w:ascii="Times New Roman" w:eastAsia="Times New Roman" w:hAnsi="Times New Roman" w:cs="Times New Roman"/>
          <w:sz w:val="24"/>
          <w:szCs w:val="24"/>
        </w:rPr>
        <w:t xml:space="preserve"> (7th ed.). Open University Press.</w:t>
      </w:r>
    </w:p>
    <w:p w:rsidR="00463EEE" w:rsidRPr="009A1F7A" w:rsidRDefault="00463EEE" w:rsidP="00463EEE">
      <w:pPr>
        <w:pStyle w:val="ListParagraph"/>
        <w:numPr>
          <w:ilvl w:val="0"/>
          <w:numId w:val="15"/>
        </w:numPr>
        <w:spacing w:after="0" w:line="240" w:lineRule="auto"/>
        <w:rPr>
          <w:rFonts w:ascii="Times New Roman" w:eastAsia="Times New Roman" w:hAnsi="Times New Roman" w:cs="Times New Roman"/>
          <w:sz w:val="24"/>
          <w:szCs w:val="24"/>
        </w:rPr>
      </w:pPr>
      <w:r w:rsidRPr="009A1F7A">
        <w:rPr>
          <w:rFonts w:ascii="Times New Roman" w:eastAsia="Times New Roman" w:hAnsi="Times New Roman" w:cs="Times New Roman"/>
          <w:sz w:val="24"/>
          <w:szCs w:val="24"/>
        </w:rPr>
        <w:t xml:space="preserve">Lowery, S. A., De-Fleur, M. (1988). </w:t>
      </w:r>
      <w:r w:rsidRPr="009A1F7A">
        <w:rPr>
          <w:rFonts w:ascii="Times New Roman" w:eastAsia="Times New Roman" w:hAnsi="Times New Roman" w:cs="Times New Roman"/>
          <w:i/>
          <w:iCs/>
          <w:sz w:val="24"/>
          <w:szCs w:val="24"/>
        </w:rPr>
        <w:t>Milestones in Mass Communication Research</w:t>
      </w:r>
      <w:r w:rsidRPr="009A1F7A">
        <w:rPr>
          <w:rFonts w:ascii="Times New Roman" w:eastAsia="Times New Roman" w:hAnsi="Times New Roman" w:cs="Times New Roman"/>
          <w:sz w:val="24"/>
          <w:szCs w:val="24"/>
        </w:rPr>
        <w:t xml:space="preserve"> (2nd ed.). Longman Inc.</w:t>
      </w:r>
    </w:p>
    <w:p w:rsidR="00463EEE" w:rsidRPr="009A1F7A" w:rsidRDefault="00463EEE" w:rsidP="00463EEE">
      <w:pPr>
        <w:pStyle w:val="ListParagraph"/>
        <w:numPr>
          <w:ilvl w:val="0"/>
          <w:numId w:val="15"/>
        </w:numPr>
        <w:spacing w:after="0" w:line="240" w:lineRule="auto"/>
        <w:rPr>
          <w:rFonts w:ascii="Times New Roman" w:eastAsia="Times New Roman" w:hAnsi="Times New Roman" w:cs="Times New Roman"/>
          <w:sz w:val="24"/>
          <w:szCs w:val="24"/>
        </w:rPr>
      </w:pPr>
      <w:r w:rsidRPr="009A1F7A">
        <w:rPr>
          <w:rFonts w:ascii="Times New Roman" w:eastAsia="Times New Roman" w:hAnsi="Times New Roman" w:cs="Times New Roman"/>
          <w:sz w:val="24"/>
          <w:szCs w:val="24"/>
        </w:rPr>
        <w:t xml:space="preserve">Merriam, S. B., &amp; Tisdell, E. J. (2015). </w:t>
      </w:r>
      <w:r w:rsidRPr="009A1F7A">
        <w:rPr>
          <w:rFonts w:ascii="Times New Roman" w:eastAsia="Times New Roman" w:hAnsi="Times New Roman" w:cs="Times New Roman"/>
          <w:i/>
          <w:iCs/>
          <w:sz w:val="24"/>
          <w:szCs w:val="24"/>
        </w:rPr>
        <w:t>Qualitative Research: A Guide To Design And Implementation</w:t>
      </w:r>
      <w:r w:rsidRPr="009A1F7A">
        <w:rPr>
          <w:rFonts w:ascii="Times New Roman" w:eastAsia="Times New Roman" w:hAnsi="Times New Roman" w:cs="Times New Roman"/>
          <w:sz w:val="24"/>
          <w:szCs w:val="24"/>
        </w:rPr>
        <w:t xml:space="preserve"> (4th ed.). John Wiley &amp; Sons.</w:t>
      </w:r>
    </w:p>
    <w:p w:rsidR="00463EEE" w:rsidRPr="009A1F7A" w:rsidRDefault="00463EEE" w:rsidP="00463EEE">
      <w:pPr>
        <w:pStyle w:val="ListParagraph"/>
        <w:numPr>
          <w:ilvl w:val="0"/>
          <w:numId w:val="15"/>
        </w:numPr>
        <w:spacing w:after="0" w:line="240" w:lineRule="auto"/>
        <w:rPr>
          <w:rFonts w:ascii="Times New Roman" w:eastAsia="Times New Roman" w:hAnsi="Times New Roman" w:cs="Times New Roman"/>
          <w:sz w:val="24"/>
          <w:szCs w:val="24"/>
        </w:rPr>
      </w:pPr>
      <w:r w:rsidRPr="009A1F7A">
        <w:rPr>
          <w:rFonts w:ascii="Times New Roman" w:eastAsia="Times New Roman" w:hAnsi="Times New Roman" w:cs="Times New Roman"/>
          <w:sz w:val="24"/>
          <w:szCs w:val="24"/>
        </w:rPr>
        <w:t xml:space="preserve">Nicholas, W. (2011). </w:t>
      </w:r>
      <w:r w:rsidRPr="009A1F7A">
        <w:rPr>
          <w:rFonts w:ascii="Times New Roman" w:eastAsia="Times New Roman" w:hAnsi="Times New Roman" w:cs="Times New Roman"/>
          <w:i/>
          <w:iCs/>
          <w:sz w:val="24"/>
          <w:szCs w:val="24"/>
        </w:rPr>
        <w:t>Research methods: The basics</w:t>
      </w:r>
      <w:r w:rsidRPr="009A1F7A">
        <w:rPr>
          <w:rFonts w:ascii="Times New Roman" w:eastAsia="Times New Roman" w:hAnsi="Times New Roman" w:cs="Times New Roman"/>
          <w:sz w:val="24"/>
          <w:szCs w:val="24"/>
        </w:rPr>
        <w:t>. Routledge.</w:t>
      </w:r>
    </w:p>
    <w:p w:rsidR="00463EEE" w:rsidRPr="009A1F7A" w:rsidRDefault="00463EEE" w:rsidP="00463EEE">
      <w:pPr>
        <w:pStyle w:val="ListParagraph"/>
        <w:numPr>
          <w:ilvl w:val="0"/>
          <w:numId w:val="15"/>
        </w:numPr>
        <w:spacing w:after="0" w:line="240" w:lineRule="auto"/>
        <w:rPr>
          <w:rFonts w:ascii="Times New Roman" w:eastAsia="Times New Roman" w:hAnsi="Times New Roman" w:cs="Times New Roman"/>
          <w:sz w:val="24"/>
          <w:szCs w:val="24"/>
        </w:rPr>
      </w:pPr>
      <w:r w:rsidRPr="009A1F7A">
        <w:rPr>
          <w:rFonts w:ascii="Times New Roman" w:eastAsia="Times New Roman" w:hAnsi="Times New Roman" w:cs="Times New Roman"/>
          <w:sz w:val="24"/>
          <w:szCs w:val="24"/>
        </w:rPr>
        <w:t xml:space="preserve">Pandey, P., &amp; Pandey, M. M. (2015). </w:t>
      </w:r>
      <w:r w:rsidRPr="009A1F7A">
        <w:rPr>
          <w:rFonts w:ascii="Times New Roman" w:eastAsia="Times New Roman" w:hAnsi="Times New Roman" w:cs="Times New Roman"/>
          <w:i/>
          <w:iCs/>
          <w:sz w:val="24"/>
          <w:szCs w:val="24"/>
        </w:rPr>
        <w:t>Research Methodology: Tools and Techniques</w:t>
      </w:r>
      <w:r w:rsidRPr="009A1F7A">
        <w:rPr>
          <w:rFonts w:ascii="Times New Roman" w:eastAsia="Times New Roman" w:hAnsi="Times New Roman" w:cs="Times New Roman"/>
          <w:sz w:val="24"/>
          <w:szCs w:val="24"/>
        </w:rPr>
        <w:t>. Dridge Center.</w:t>
      </w:r>
    </w:p>
    <w:p w:rsidR="00463EEE" w:rsidRPr="009A1F7A" w:rsidRDefault="00463EEE" w:rsidP="00463EEE">
      <w:pPr>
        <w:pStyle w:val="ListParagraph"/>
        <w:numPr>
          <w:ilvl w:val="0"/>
          <w:numId w:val="15"/>
        </w:numPr>
        <w:spacing w:after="0" w:line="240" w:lineRule="auto"/>
        <w:rPr>
          <w:rFonts w:ascii="Times New Roman" w:eastAsia="Times New Roman" w:hAnsi="Times New Roman" w:cs="Times New Roman"/>
          <w:sz w:val="24"/>
          <w:szCs w:val="24"/>
        </w:rPr>
      </w:pPr>
      <w:r w:rsidRPr="009A1F7A">
        <w:rPr>
          <w:rFonts w:ascii="Times New Roman" w:eastAsia="Times New Roman" w:hAnsi="Times New Roman" w:cs="Times New Roman"/>
          <w:sz w:val="24"/>
          <w:szCs w:val="24"/>
        </w:rPr>
        <w:t xml:space="preserve">Walliman, N. (2010). </w:t>
      </w:r>
      <w:r w:rsidRPr="009A1F7A">
        <w:rPr>
          <w:rFonts w:ascii="Times New Roman" w:eastAsia="Times New Roman" w:hAnsi="Times New Roman" w:cs="Times New Roman"/>
          <w:i/>
          <w:iCs/>
          <w:sz w:val="24"/>
          <w:szCs w:val="24"/>
        </w:rPr>
        <w:t>Research methods: The basics</w:t>
      </w:r>
      <w:r w:rsidRPr="009A1F7A">
        <w:rPr>
          <w:rFonts w:ascii="Times New Roman" w:eastAsia="Times New Roman" w:hAnsi="Times New Roman" w:cs="Times New Roman"/>
          <w:sz w:val="24"/>
          <w:szCs w:val="24"/>
        </w:rPr>
        <w:t>. Routledge.</w:t>
      </w:r>
    </w:p>
    <w:p w:rsidR="00463EEE" w:rsidRPr="009A1F7A" w:rsidRDefault="00463EEE" w:rsidP="00463EEE">
      <w:pPr>
        <w:pStyle w:val="ListParagraph"/>
        <w:numPr>
          <w:ilvl w:val="0"/>
          <w:numId w:val="15"/>
        </w:numPr>
        <w:spacing w:after="0" w:line="240" w:lineRule="auto"/>
        <w:rPr>
          <w:rFonts w:ascii="Times New Roman" w:eastAsia="Times New Roman" w:hAnsi="Times New Roman" w:cs="Times New Roman"/>
          <w:sz w:val="24"/>
          <w:szCs w:val="24"/>
        </w:rPr>
      </w:pPr>
      <w:r w:rsidRPr="009A1F7A">
        <w:rPr>
          <w:rFonts w:ascii="Times New Roman" w:eastAsia="Times New Roman" w:hAnsi="Times New Roman" w:cs="Times New Roman"/>
          <w:sz w:val="24"/>
          <w:szCs w:val="24"/>
        </w:rPr>
        <w:t xml:space="preserve">White, T. L., &amp; McBurney, D. H. (2012). </w:t>
      </w:r>
      <w:r w:rsidRPr="009A1F7A">
        <w:rPr>
          <w:rFonts w:ascii="Times New Roman" w:eastAsia="Times New Roman" w:hAnsi="Times New Roman" w:cs="Times New Roman"/>
          <w:i/>
          <w:iCs/>
          <w:sz w:val="24"/>
          <w:szCs w:val="24"/>
        </w:rPr>
        <w:t>Research methods</w:t>
      </w:r>
      <w:r w:rsidRPr="009A1F7A">
        <w:rPr>
          <w:rFonts w:ascii="Times New Roman" w:eastAsia="Times New Roman" w:hAnsi="Times New Roman" w:cs="Times New Roman"/>
          <w:sz w:val="24"/>
          <w:szCs w:val="24"/>
        </w:rPr>
        <w:t>. Cengage Learning.</w:t>
      </w:r>
    </w:p>
    <w:p w:rsidR="00463EEE" w:rsidRPr="004D647B" w:rsidRDefault="00463EEE" w:rsidP="00463EEE">
      <w:pPr>
        <w:pStyle w:val="Default"/>
        <w:numPr>
          <w:ilvl w:val="0"/>
          <w:numId w:val="15"/>
        </w:numPr>
        <w:spacing w:after="120"/>
        <w:jc w:val="both"/>
        <w:rPr>
          <w:rFonts w:ascii="Times New Roman" w:hAnsi="Times New Roman" w:cs="Times New Roman"/>
          <w:b/>
          <w:bCs/>
          <w:color w:val="auto"/>
        </w:rPr>
      </w:pPr>
      <w:r w:rsidRPr="00122D0A">
        <w:rPr>
          <w:rFonts w:ascii="Times New Roman" w:eastAsia="Times New Roman" w:hAnsi="Times New Roman" w:cs="Times New Roman"/>
          <w:color w:val="auto"/>
        </w:rPr>
        <w:t xml:space="preserve">Wimmer, R. D., &amp; Dominick, J. R. (2010). </w:t>
      </w:r>
      <w:r w:rsidRPr="00122D0A">
        <w:rPr>
          <w:rFonts w:ascii="Times New Roman" w:eastAsia="Times New Roman" w:hAnsi="Times New Roman" w:cs="Times New Roman"/>
          <w:i/>
          <w:iCs/>
          <w:color w:val="auto"/>
        </w:rPr>
        <w:t>Mass Media Research</w:t>
      </w:r>
      <w:r w:rsidRPr="00122D0A">
        <w:rPr>
          <w:rFonts w:ascii="Times New Roman" w:eastAsia="Times New Roman" w:hAnsi="Times New Roman" w:cs="Times New Roman"/>
          <w:color w:val="auto"/>
        </w:rPr>
        <w:t xml:space="preserve"> (9th ed.). Wadsworth Publishing.</w:t>
      </w:r>
    </w:p>
    <w:p w:rsidR="00522673" w:rsidRDefault="00522673">
      <w:pPr>
        <w:spacing w:after="160" w:line="259" w:lineRule="auto"/>
        <w:rPr>
          <w:b/>
          <w:sz w:val="28"/>
          <w:szCs w:val="28"/>
          <w:lang w:val="en-GB" w:eastAsia="en-GB"/>
        </w:rPr>
      </w:pPr>
      <w:r>
        <w:rPr>
          <w:b/>
          <w:sz w:val="28"/>
          <w:szCs w:val="28"/>
          <w:lang w:val="en-GB" w:eastAsia="en-GB"/>
        </w:rPr>
        <w:br w:type="page"/>
      </w:r>
    </w:p>
    <w:p w:rsidR="00564DC9" w:rsidRPr="003979EF" w:rsidRDefault="00F52020" w:rsidP="00564DC9">
      <w:pPr>
        <w:jc w:val="both"/>
        <w:rPr>
          <w:b/>
          <w:sz w:val="28"/>
          <w:szCs w:val="28"/>
          <w:lang w:eastAsia="en-GB"/>
        </w:rPr>
      </w:pPr>
      <w:r>
        <w:rPr>
          <w:b/>
          <w:sz w:val="28"/>
          <w:szCs w:val="28"/>
          <w:lang w:val="en-GB" w:eastAsia="en-GB"/>
        </w:rPr>
        <w:lastRenderedPageBreak/>
        <w:t xml:space="preserve">Applied Communication </w:t>
      </w:r>
      <w:r w:rsidR="00564DC9">
        <w:rPr>
          <w:b/>
          <w:sz w:val="28"/>
          <w:szCs w:val="28"/>
          <w:lang w:val="en-GB" w:eastAsia="en-GB"/>
        </w:rPr>
        <w:t xml:space="preserve">Theories </w:t>
      </w:r>
    </w:p>
    <w:p w:rsidR="00E048B7" w:rsidRPr="003979EF" w:rsidRDefault="00E048B7" w:rsidP="00E048B7">
      <w:pPr>
        <w:jc w:val="both"/>
        <w:rPr>
          <w:b/>
          <w:bCs/>
          <w:sz w:val="28"/>
          <w:szCs w:val="28"/>
        </w:rPr>
      </w:pPr>
      <w:r>
        <w:rPr>
          <w:sz w:val="28"/>
          <w:szCs w:val="28"/>
        </w:rPr>
        <w:t>MPhil</w:t>
      </w:r>
      <w:r w:rsidRPr="003979EF">
        <w:rPr>
          <w:sz w:val="28"/>
          <w:szCs w:val="28"/>
        </w:rPr>
        <w:t>.-Media and Communication</w:t>
      </w:r>
    </w:p>
    <w:p w:rsidR="00564DC9" w:rsidRPr="003979EF" w:rsidRDefault="00564DC9" w:rsidP="00564DC9">
      <w:pPr>
        <w:jc w:val="both"/>
      </w:pPr>
      <w:r w:rsidRPr="003979EF">
        <w:t>Co</w:t>
      </w:r>
      <w:r w:rsidR="00C93EE5">
        <w:t>urse Code: MCM-7</w:t>
      </w:r>
      <w:r w:rsidR="00522673">
        <w:t>17</w:t>
      </w:r>
    </w:p>
    <w:p w:rsidR="00564DC9" w:rsidRPr="003979EF" w:rsidRDefault="00564DC9" w:rsidP="00564DC9">
      <w:pPr>
        <w:jc w:val="both"/>
      </w:pPr>
      <w:r w:rsidRPr="003979EF">
        <w:t>Credit Hours: 03</w:t>
      </w:r>
    </w:p>
    <w:p w:rsidR="00564DC9" w:rsidRPr="003979EF" w:rsidRDefault="00564DC9" w:rsidP="00564DC9">
      <w:pPr>
        <w:contextualSpacing/>
        <w:jc w:val="both"/>
      </w:pPr>
      <w:r w:rsidRPr="003979EF">
        <w:t>Pre-requisite: Nil</w:t>
      </w:r>
    </w:p>
    <w:p w:rsidR="00564DC9" w:rsidRPr="003979EF" w:rsidRDefault="00564DC9" w:rsidP="00564DC9">
      <w:pPr>
        <w:contextualSpacing/>
        <w:jc w:val="both"/>
        <w:rPr>
          <w:b/>
          <w:u w:val="single"/>
        </w:rPr>
      </w:pPr>
      <w:r w:rsidRPr="003979EF">
        <w:rPr>
          <w:b/>
          <w:u w:val="single"/>
        </w:rPr>
        <w:t>Objectives</w:t>
      </w:r>
    </w:p>
    <w:p w:rsidR="00564DC9" w:rsidRDefault="00564DC9" w:rsidP="00564DC9">
      <w:pPr>
        <w:jc w:val="both"/>
      </w:pPr>
    </w:p>
    <w:p w:rsidR="00564DC9" w:rsidRDefault="00564DC9" w:rsidP="00564DC9">
      <w:pPr>
        <w:jc w:val="both"/>
      </w:pPr>
      <w:r w:rsidRPr="00F361A6">
        <w:t>Enhance students' intellectual capabilities to understand various foundational aspects in the field of mass communication. Develop students' skills in applying mass communication theories to real-world scenarios, particularly focusing on functional, media effects, and critical cultural perspectives. Enable students to critically analyze and assess the practical implications of mass communication theories in different contexts.</w:t>
      </w:r>
    </w:p>
    <w:p w:rsidR="00564DC9" w:rsidRDefault="00564DC9" w:rsidP="00564DC9">
      <w:pPr>
        <w:jc w:val="both"/>
      </w:pPr>
    </w:p>
    <w:p w:rsidR="00564DC9" w:rsidRPr="003979EF" w:rsidRDefault="00564DC9" w:rsidP="00564DC9">
      <w:pPr>
        <w:jc w:val="both"/>
        <w:rPr>
          <w:b/>
          <w:u w:val="single"/>
        </w:rPr>
      </w:pPr>
      <w:r w:rsidRPr="003979EF">
        <w:rPr>
          <w:b/>
          <w:u w:val="single"/>
        </w:rPr>
        <w:t>Learning Outcomes</w:t>
      </w:r>
    </w:p>
    <w:p w:rsidR="00564DC9" w:rsidRPr="003979EF" w:rsidRDefault="00564DC9" w:rsidP="00564DC9">
      <w:pPr>
        <w:jc w:val="both"/>
      </w:pPr>
    </w:p>
    <w:p w:rsidR="00564DC9" w:rsidRPr="00B33149" w:rsidRDefault="00564DC9" w:rsidP="00590C12">
      <w:pPr>
        <w:pStyle w:val="ListParagraph"/>
        <w:numPr>
          <w:ilvl w:val="0"/>
          <w:numId w:val="3"/>
        </w:numPr>
        <w:jc w:val="both"/>
        <w:rPr>
          <w:rFonts w:ascii="Times New Roman" w:hAnsi="Times New Roman" w:cs="Times New Roman"/>
          <w:sz w:val="24"/>
          <w:szCs w:val="24"/>
        </w:rPr>
      </w:pPr>
      <w:r w:rsidRPr="00B33149">
        <w:rPr>
          <w:rFonts w:ascii="Times New Roman" w:hAnsi="Times New Roman" w:cs="Times New Roman"/>
          <w:sz w:val="24"/>
          <w:szCs w:val="24"/>
        </w:rPr>
        <w:t>Apply knowledge of different phases and intellectual underpinnings to critically assess the relevance and validity of mass communication theories in contemporary society.</w:t>
      </w:r>
    </w:p>
    <w:p w:rsidR="00564DC9" w:rsidRPr="00B33149" w:rsidRDefault="00564DC9" w:rsidP="00590C12">
      <w:pPr>
        <w:pStyle w:val="ListParagraph"/>
        <w:numPr>
          <w:ilvl w:val="0"/>
          <w:numId w:val="3"/>
        </w:numPr>
        <w:jc w:val="both"/>
        <w:rPr>
          <w:rFonts w:ascii="Times New Roman" w:hAnsi="Times New Roman" w:cs="Times New Roman"/>
          <w:sz w:val="24"/>
          <w:szCs w:val="24"/>
        </w:rPr>
      </w:pPr>
      <w:r w:rsidRPr="00B33149">
        <w:rPr>
          <w:rFonts w:ascii="Times New Roman" w:hAnsi="Times New Roman" w:cs="Times New Roman"/>
          <w:sz w:val="24"/>
          <w:szCs w:val="24"/>
        </w:rPr>
        <w:t>Apply mass communication theories to analyze and interpret real-world situations, emphasizing functional, media effects, and critical cultural perspectives.</w:t>
      </w:r>
    </w:p>
    <w:p w:rsidR="00564DC9" w:rsidRPr="00B33149" w:rsidRDefault="00564DC9" w:rsidP="00590C12">
      <w:pPr>
        <w:pStyle w:val="ListParagraph"/>
        <w:numPr>
          <w:ilvl w:val="0"/>
          <w:numId w:val="3"/>
        </w:numPr>
        <w:jc w:val="both"/>
        <w:rPr>
          <w:rFonts w:ascii="Times New Roman" w:hAnsi="Times New Roman" w:cs="Times New Roman"/>
          <w:sz w:val="24"/>
          <w:szCs w:val="24"/>
        </w:rPr>
      </w:pPr>
      <w:r w:rsidRPr="00B33149">
        <w:rPr>
          <w:rFonts w:ascii="Times New Roman" w:hAnsi="Times New Roman" w:cs="Times New Roman"/>
          <w:sz w:val="24"/>
          <w:szCs w:val="24"/>
        </w:rPr>
        <w:t>Develop the ability to incorporate theoretical foundations into practical applications, preparing students for future research and professional endeavors in the field of mass communication.</w:t>
      </w:r>
    </w:p>
    <w:p w:rsidR="00564DC9" w:rsidRDefault="00564DC9" w:rsidP="00564DC9">
      <w:pPr>
        <w:jc w:val="both"/>
        <w:rPr>
          <w:b/>
          <w:u w:val="single"/>
        </w:rPr>
      </w:pPr>
    </w:p>
    <w:p w:rsidR="00564DC9" w:rsidRPr="003979EF" w:rsidRDefault="00564DC9" w:rsidP="00564DC9">
      <w:pPr>
        <w:jc w:val="both"/>
        <w:rPr>
          <w:b/>
          <w:u w:val="single"/>
        </w:rPr>
      </w:pPr>
      <w:r w:rsidRPr="003979EF">
        <w:rPr>
          <w:b/>
          <w:u w:val="single"/>
        </w:rPr>
        <w:t>Course Outline</w:t>
      </w:r>
    </w:p>
    <w:p w:rsidR="00564DC9" w:rsidRPr="003979EF" w:rsidRDefault="00564DC9" w:rsidP="00564DC9">
      <w:pPr>
        <w:jc w:val="both"/>
        <w:rPr>
          <w:b/>
          <w:u w:val="single"/>
        </w:rPr>
      </w:pPr>
    </w:p>
    <w:p w:rsidR="00564DC9" w:rsidRPr="003979EF" w:rsidRDefault="00564DC9" w:rsidP="00564DC9">
      <w:pPr>
        <w:jc w:val="both"/>
        <w:rPr>
          <w:b/>
          <w:u w:val="single"/>
        </w:rPr>
      </w:pPr>
      <w:r w:rsidRPr="003979EF">
        <w:rPr>
          <w:b/>
        </w:rPr>
        <w:t>Unit 1.</w:t>
      </w:r>
      <w:r w:rsidRPr="003979EF">
        <w:rPr>
          <w:b/>
        </w:rPr>
        <w:tab/>
      </w:r>
      <w:r w:rsidRPr="003979EF">
        <w:rPr>
          <w:b/>
        </w:rPr>
        <w:tab/>
      </w:r>
      <w:r>
        <w:rPr>
          <w:b/>
          <w:u w:val="single"/>
          <w:lang w:val="en-GB"/>
        </w:rPr>
        <w:t xml:space="preserve">Cultural Studies in Media </w:t>
      </w:r>
    </w:p>
    <w:p w:rsidR="00564DC9" w:rsidRDefault="00564DC9" w:rsidP="00564DC9">
      <w:pPr>
        <w:ind w:left="1440"/>
        <w:jc w:val="both"/>
      </w:pPr>
      <w:r w:rsidRPr="004D647B">
        <w:t>Cultural studies theories in mass communication.</w:t>
      </w:r>
      <w:r>
        <w:t xml:space="preserve"> </w:t>
      </w:r>
      <w:r w:rsidRPr="004D647B">
        <w:t>Representation, identity, and cultural hegemony in media.</w:t>
      </w:r>
      <w:r>
        <w:t xml:space="preserve"> </w:t>
      </w:r>
      <w:r w:rsidRPr="004D647B">
        <w:t>Reception studies and audience interpretations.</w:t>
      </w:r>
    </w:p>
    <w:p w:rsidR="00564DC9" w:rsidRPr="00933334" w:rsidRDefault="00564DC9" w:rsidP="00564DC9">
      <w:pPr>
        <w:ind w:left="1440"/>
        <w:jc w:val="both"/>
      </w:pPr>
    </w:p>
    <w:p w:rsidR="00564DC9" w:rsidRDefault="00564DC9" w:rsidP="00564DC9">
      <w:pPr>
        <w:jc w:val="both"/>
        <w:rPr>
          <w:b/>
          <w:u w:val="single"/>
          <w:lang w:val="en-GB"/>
        </w:rPr>
      </w:pPr>
      <w:r>
        <w:rPr>
          <w:b/>
        </w:rPr>
        <w:t>Unit 2</w:t>
      </w:r>
      <w:r w:rsidRPr="003979EF">
        <w:rPr>
          <w:b/>
        </w:rPr>
        <w:t>.</w:t>
      </w:r>
      <w:r w:rsidRPr="003979EF">
        <w:rPr>
          <w:b/>
        </w:rPr>
        <w:tab/>
      </w:r>
      <w:r w:rsidRPr="003979EF">
        <w:rPr>
          <w:b/>
        </w:rPr>
        <w:tab/>
      </w:r>
      <w:r>
        <w:rPr>
          <w:b/>
          <w:u w:val="single"/>
          <w:lang w:val="en-GB"/>
        </w:rPr>
        <w:t xml:space="preserve">Postmodernist Perspective  </w:t>
      </w:r>
    </w:p>
    <w:p w:rsidR="00564DC9" w:rsidRDefault="00564DC9" w:rsidP="00564DC9">
      <w:pPr>
        <w:ind w:left="1440"/>
        <w:jc w:val="both"/>
      </w:pPr>
      <w:r w:rsidRPr="004D647B">
        <w:t>Postmodernism and its implications for mass communication.</w:t>
      </w:r>
      <w:r>
        <w:t xml:space="preserve"> </w:t>
      </w:r>
      <w:r w:rsidRPr="004D647B">
        <w:t>Deconstructionist approaches to media analysis.</w:t>
      </w:r>
      <w:r>
        <w:t xml:space="preserve"> </w:t>
      </w:r>
      <w:r w:rsidRPr="004D647B">
        <w:t>Media convergence and</w:t>
      </w:r>
      <w:r>
        <w:t xml:space="preserve"> the postmodern media landscape</w:t>
      </w:r>
      <w:r w:rsidRPr="004D647B">
        <w:t>.</w:t>
      </w:r>
    </w:p>
    <w:p w:rsidR="00564DC9" w:rsidRDefault="00564DC9" w:rsidP="00564DC9">
      <w:pPr>
        <w:jc w:val="both"/>
        <w:rPr>
          <w:b/>
        </w:rPr>
      </w:pPr>
    </w:p>
    <w:p w:rsidR="00564DC9" w:rsidRDefault="00564DC9" w:rsidP="00564DC9">
      <w:pPr>
        <w:jc w:val="both"/>
      </w:pPr>
      <w:r>
        <w:rPr>
          <w:b/>
        </w:rPr>
        <w:t>Unit 3</w:t>
      </w:r>
      <w:r w:rsidRPr="003979EF">
        <w:rPr>
          <w:b/>
        </w:rPr>
        <w:t>.</w:t>
      </w:r>
      <w:r w:rsidRPr="003979EF">
        <w:rPr>
          <w:b/>
        </w:rPr>
        <w:tab/>
      </w:r>
      <w:r w:rsidRPr="003979EF">
        <w:rPr>
          <w:b/>
        </w:rPr>
        <w:tab/>
      </w:r>
      <w:r>
        <w:rPr>
          <w:b/>
          <w:u w:val="single"/>
          <w:lang w:val="en-GB"/>
        </w:rPr>
        <w:t xml:space="preserve">Media Ecology and Technological Determinism   </w:t>
      </w:r>
    </w:p>
    <w:p w:rsidR="00564DC9" w:rsidRDefault="00564DC9" w:rsidP="00564DC9">
      <w:pPr>
        <w:ind w:left="1440"/>
        <w:jc w:val="both"/>
      </w:pPr>
      <w:r w:rsidRPr="004D647B">
        <w:t>Further exploration of media ecology theories.</w:t>
      </w:r>
      <w:r>
        <w:t xml:space="preserve"> </w:t>
      </w:r>
      <w:r w:rsidRPr="004D647B">
        <w:t>Technological determinism and its influence on society.</w:t>
      </w:r>
      <w:r>
        <w:t xml:space="preserve"> </w:t>
      </w:r>
      <w:r w:rsidRPr="004D647B">
        <w:t>McLuhan's media theories and their contemporary relevance.</w:t>
      </w:r>
    </w:p>
    <w:p w:rsidR="00564DC9" w:rsidRPr="004D647B" w:rsidRDefault="00564DC9" w:rsidP="00564DC9">
      <w:pPr>
        <w:jc w:val="both"/>
      </w:pPr>
      <w:r>
        <w:rPr>
          <w:b/>
        </w:rPr>
        <w:t>Unit 4</w:t>
      </w:r>
      <w:r w:rsidRPr="003979EF">
        <w:rPr>
          <w:b/>
        </w:rPr>
        <w:t>.</w:t>
      </w:r>
      <w:r w:rsidRPr="003979EF">
        <w:rPr>
          <w:b/>
        </w:rPr>
        <w:tab/>
      </w:r>
      <w:r w:rsidRPr="003979EF">
        <w:rPr>
          <w:b/>
        </w:rPr>
        <w:tab/>
      </w:r>
      <w:r>
        <w:rPr>
          <w:b/>
          <w:u w:val="single"/>
          <w:lang w:val="en-GB"/>
        </w:rPr>
        <w:t xml:space="preserve">Narratives and Storytelling Theories    </w:t>
      </w:r>
    </w:p>
    <w:p w:rsidR="00564DC9" w:rsidRDefault="00564DC9" w:rsidP="00564DC9">
      <w:pPr>
        <w:ind w:left="1440"/>
        <w:jc w:val="both"/>
      </w:pPr>
      <w:r w:rsidRPr="004D647B">
        <w:t>Narrative theories and their application in media analysis.</w:t>
      </w:r>
      <w:r>
        <w:t xml:space="preserve"> </w:t>
      </w:r>
      <w:r w:rsidRPr="004D647B">
        <w:t>Storytelling as a cultural and social phenomenon.</w:t>
      </w:r>
      <w:r>
        <w:t xml:space="preserve"> </w:t>
      </w:r>
      <w:r w:rsidRPr="004D647B">
        <w:t>Narratology and the study of media narratives.</w:t>
      </w:r>
    </w:p>
    <w:p w:rsidR="00564DC9" w:rsidRDefault="00564DC9" w:rsidP="00564DC9">
      <w:pPr>
        <w:ind w:left="1440"/>
        <w:jc w:val="both"/>
      </w:pPr>
    </w:p>
    <w:p w:rsidR="00564DC9" w:rsidRDefault="00564DC9" w:rsidP="00564DC9">
      <w:pPr>
        <w:rPr>
          <w:b/>
        </w:rPr>
      </w:pPr>
      <w:r>
        <w:rPr>
          <w:b/>
        </w:rPr>
        <w:br w:type="page"/>
      </w:r>
    </w:p>
    <w:p w:rsidR="00564DC9" w:rsidRPr="004D647B" w:rsidRDefault="00564DC9" w:rsidP="00564DC9">
      <w:pPr>
        <w:jc w:val="both"/>
      </w:pPr>
      <w:r>
        <w:rPr>
          <w:b/>
        </w:rPr>
        <w:lastRenderedPageBreak/>
        <w:t>Unit 5</w:t>
      </w:r>
      <w:r w:rsidRPr="003979EF">
        <w:rPr>
          <w:b/>
        </w:rPr>
        <w:t>.</w:t>
      </w:r>
      <w:r w:rsidRPr="003979EF">
        <w:rPr>
          <w:b/>
        </w:rPr>
        <w:tab/>
      </w:r>
      <w:r w:rsidRPr="003979EF">
        <w:rPr>
          <w:b/>
        </w:rPr>
        <w:tab/>
      </w:r>
      <w:r>
        <w:rPr>
          <w:b/>
          <w:u w:val="single"/>
          <w:lang w:val="en-GB"/>
        </w:rPr>
        <w:t xml:space="preserve">Narratives and Storytelling Theories    </w:t>
      </w:r>
    </w:p>
    <w:p w:rsidR="00564DC9" w:rsidRDefault="00564DC9" w:rsidP="00564DC9">
      <w:pPr>
        <w:ind w:left="1440"/>
        <w:jc w:val="both"/>
      </w:pPr>
      <w:r w:rsidRPr="004D647B">
        <w:t>Introduction to semiotics and its role in media interpretation.</w:t>
      </w:r>
      <w:r>
        <w:t xml:space="preserve"> </w:t>
      </w:r>
      <w:r w:rsidRPr="004D647B">
        <w:t>Symbolic interactionist perspectives on media communication.</w:t>
      </w:r>
      <w:r>
        <w:t xml:space="preserve"> </w:t>
      </w:r>
      <w:r w:rsidRPr="004D647B">
        <w:t>Signs, symbols, and meaning-making in mass communication.</w:t>
      </w:r>
    </w:p>
    <w:p w:rsidR="00564DC9" w:rsidRDefault="00564DC9" w:rsidP="00564DC9">
      <w:pPr>
        <w:jc w:val="both"/>
        <w:rPr>
          <w:b/>
        </w:rPr>
      </w:pPr>
    </w:p>
    <w:p w:rsidR="00564DC9" w:rsidRPr="004D647B" w:rsidRDefault="00564DC9" w:rsidP="00564DC9">
      <w:pPr>
        <w:jc w:val="both"/>
      </w:pPr>
      <w:r>
        <w:rPr>
          <w:b/>
        </w:rPr>
        <w:t>Unit 6</w:t>
      </w:r>
      <w:r w:rsidRPr="003979EF">
        <w:rPr>
          <w:b/>
        </w:rPr>
        <w:t>.</w:t>
      </w:r>
      <w:r w:rsidRPr="003979EF">
        <w:rPr>
          <w:b/>
        </w:rPr>
        <w:tab/>
      </w:r>
      <w:r w:rsidRPr="003979EF">
        <w:rPr>
          <w:b/>
        </w:rPr>
        <w:tab/>
      </w:r>
      <w:r>
        <w:rPr>
          <w:b/>
          <w:u w:val="single"/>
          <w:lang w:val="en-GB"/>
        </w:rPr>
        <w:t xml:space="preserve">Media Framing and Agenda Setting Revisited     </w:t>
      </w:r>
    </w:p>
    <w:p w:rsidR="00564DC9" w:rsidRDefault="00564DC9" w:rsidP="00564DC9">
      <w:pPr>
        <w:ind w:left="1440"/>
        <w:jc w:val="both"/>
      </w:pPr>
      <w:r w:rsidRPr="004D647B">
        <w:t>In-depth examination of media framing theories.</w:t>
      </w:r>
      <w:r>
        <w:t xml:space="preserve"> </w:t>
      </w:r>
      <w:r w:rsidRPr="004D647B">
        <w:t>Agenda-setting in the digital age and the role of social media.</w:t>
      </w:r>
      <w:r>
        <w:t xml:space="preserve"> </w:t>
      </w:r>
      <w:r w:rsidRPr="004D647B">
        <w:t>Contemporary applications of framing and agenda-setting.</w:t>
      </w:r>
    </w:p>
    <w:p w:rsidR="00564DC9" w:rsidRDefault="00564DC9" w:rsidP="00564DC9">
      <w:pPr>
        <w:jc w:val="both"/>
        <w:rPr>
          <w:b/>
        </w:rPr>
      </w:pPr>
    </w:p>
    <w:p w:rsidR="00564DC9" w:rsidRPr="004D647B" w:rsidRDefault="00564DC9" w:rsidP="00564DC9">
      <w:pPr>
        <w:jc w:val="both"/>
      </w:pPr>
      <w:r>
        <w:rPr>
          <w:b/>
        </w:rPr>
        <w:t>Unit 7</w:t>
      </w:r>
      <w:r w:rsidRPr="003979EF">
        <w:rPr>
          <w:b/>
        </w:rPr>
        <w:t>.</w:t>
      </w:r>
      <w:r w:rsidRPr="003979EF">
        <w:rPr>
          <w:b/>
        </w:rPr>
        <w:tab/>
      </w:r>
      <w:r w:rsidRPr="003979EF">
        <w:rPr>
          <w:b/>
        </w:rPr>
        <w:tab/>
      </w:r>
      <w:r>
        <w:rPr>
          <w:b/>
          <w:u w:val="single"/>
          <w:lang w:val="en-GB"/>
        </w:rPr>
        <w:t xml:space="preserve">Global Media Theories      </w:t>
      </w:r>
    </w:p>
    <w:p w:rsidR="00564DC9" w:rsidRDefault="00564DC9" w:rsidP="00564DC9">
      <w:pPr>
        <w:ind w:left="1440"/>
        <w:jc w:val="both"/>
      </w:pPr>
      <w:r w:rsidRPr="004D647B">
        <w:t>Comparative media systems and global communication.</w:t>
      </w:r>
      <w:r>
        <w:t xml:space="preserve"> </w:t>
      </w:r>
      <w:r w:rsidRPr="004D647B">
        <w:t>Cultural imperialism and media flows across borders.</w:t>
      </w:r>
      <w:r>
        <w:t xml:space="preserve"> </w:t>
      </w:r>
      <w:r w:rsidRPr="004D647B">
        <w:t>Transnational media corporations and their influence.</w:t>
      </w:r>
    </w:p>
    <w:p w:rsidR="00564DC9" w:rsidRDefault="00564DC9" w:rsidP="00564DC9">
      <w:pPr>
        <w:jc w:val="both"/>
        <w:rPr>
          <w:b/>
        </w:rPr>
      </w:pPr>
    </w:p>
    <w:p w:rsidR="00564DC9" w:rsidRPr="004D647B" w:rsidRDefault="00564DC9" w:rsidP="00564DC9">
      <w:pPr>
        <w:jc w:val="both"/>
      </w:pPr>
      <w:r>
        <w:rPr>
          <w:b/>
        </w:rPr>
        <w:t>Unit 8</w:t>
      </w:r>
      <w:r w:rsidRPr="003979EF">
        <w:rPr>
          <w:b/>
        </w:rPr>
        <w:t>.</w:t>
      </w:r>
      <w:r w:rsidRPr="003979EF">
        <w:rPr>
          <w:b/>
        </w:rPr>
        <w:tab/>
      </w:r>
      <w:r w:rsidRPr="003979EF">
        <w:rPr>
          <w:b/>
        </w:rPr>
        <w:tab/>
      </w:r>
      <w:r>
        <w:rPr>
          <w:b/>
          <w:u w:val="single"/>
          <w:lang w:val="en-GB"/>
        </w:rPr>
        <w:t xml:space="preserve">Critical Race and Postcolonial Theories      </w:t>
      </w:r>
    </w:p>
    <w:p w:rsidR="00564DC9" w:rsidRPr="004D647B" w:rsidRDefault="00564DC9" w:rsidP="00564DC9">
      <w:pPr>
        <w:ind w:left="1440"/>
        <w:jc w:val="both"/>
      </w:pPr>
      <w:r w:rsidRPr="004D647B">
        <w:t>Critical race theory and its application to media studies.</w:t>
      </w:r>
      <w:r>
        <w:t xml:space="preserve"> </w:t>
      </w:r>
      <w:r w:rsidRPr="004D647B">
        <w:t>Postcolonial perspectives on media representation.</w:t>
      </w:r>
      <w:r>
        <w:t xml:space="preserve"> </w:t>
      </w:r>
      <w:r w:rsidRPr="004D647B">
        <w:t>Decolonizing media narratives and practices.</w:t>
      </w:r>
    </w:p>
    <w:p w:rsidR="00564DC9" w:rsidRPr="004D647B" w:rsidRDefault="00564DC9" w:rsidP="00564DC9">
      <w:pPr>
        <w:pStyle w:val="Default"/>
        <w:spacing w:after="120"/>
        <w:jc w:val="both"/>
        <w:rPr>
          <w:rFonts w:ascii="Times New Roman" w:hAnsi="Times New Roman" w:cs="Times New Roman"/>
          <w:color w:val="auto"/>
        </w:rPr>
      </w:pPr>
    </w:p>
    <w:p w:rsidR="00564DC9" w:rsidRPr="00A242C7" w:rsidRDefault="00564DC9" w:rsidP="00564DC9">
      <w:pPr>
        <w:pStyle w:val="Default"/>
        <w:spacing w:after="120"/>
        <w:jc w:val="both"/>
        <w:rPr>
          <w:rFonts w:ascii="Times New Roman" w:hAnsi="Times New Roman" w:cs="Times New Roman"/>
          <w:color w:val="auto"/>
          <w:u w:val="single"/>
        </w:rPr>
      </w:pPr>
      <w:r w:rsidRPr="00A242C7">
        <w:rPr>
          <w:rFonts w:ascii="Times New Roman" w:eastAsia="Times New Roman" w:hAnsi="Times New Roman" w:cs="Times New Roman"/>
          <w:b/>
          <w:color w:val="auto"/>
          <w:u w:val="single"/>
        </w:rPr>
        <w:t>Recommended Books / Reference Material</w:t>
      </w:r>
    </w:p>
    <w:p w:rsidR="006F63E5" w:rsidRDefault="006F63E5" w:rsidP="00590C12">
      <w:pPr>
        <w:pStyle w:val="NormalWeb"/>
        <w:numPr>
          <w:ilvl w:val="0"/>
          <w:numId w:val="17"/>
        </w:numPr>
      </w:pPr>
      <w:r>
        <w:t xml:space="preserve">Baran, S. J., Davis, D. K., &amp; Striby, K. (2012). </w:t>
      </w:r>
      <w:r>
        <w:rPr>
          <w:rStyle w:val="Emphasis"/>
        </w:rPr>
        <w:t>Mass Communication Theory: Foundations, Ferment, and Future</w:t>
      </w:r>
      <w:r>
        <w:t>. Cengage Learning.</w:t>
      </w:r>
    </w:p>
    <w:p w:rsidR="006F63E5" w:rsidRDefault="006F63E5" w:rsidP="00590C12">
      <w:pPr>
        <w:pStyle w:val="NormalWeb"/>
        <w:numPr>
          <w:ilvl w:val="0"/>
          <w:numId w:val="17"/>
        </w:numPr>
      </w:pPr>
      <w:r>
        <w:t xml:space="preserve">Chaffee, S. H. (2000). </w:t>
      </w:r>
      <w:r>
        <w:rPr>
          <w:rStyle w:val="Emphasis"/>
        </w:rPr>
        <w:t>Mass Communication Uses and Effects</w:t>
      </w:r>
      <w:r>
        <w:t xml:space="preserve"> (3rd ed.). McGraw-Hill.</w:t>
      </w:r>
    </w:p>
    <w:p w:rsidR="006F63E5" w:rsidRDefault="006F63E5" w:rsidP="00590C12">
      <w:pPr>
        <w:pStyle w:val="NormalWeb"/>
        <w:numPr>
          <w:ilvl w:val="0"/>
          <w:numId w:val="17"/>
        </w:numPr>
      </w:pPr>
      <w:r>
        <w:t xml:space="preserve">Curran, J., &amp; Gurevitch, M. (2000). </w:t>
      </w:r>
      <w:r>
        <w:rPr>
          <w:rStyle w:val="Emphasis"/>
        </w:rPr>
        <w:t>Mass Media and Society</w:t>
      </w:r>
      <w:r>
        <w:t xml:space="preserve"> (3rd ed.). St. Martin's Press.</w:t>
      </w:r>
    </w:p>
    <w:p w:rsidR="006F63E5" w:rsidRDefault="006F63E5" w:rsidP="00590C12">
      <w:pPr>
        <w:pStyle w:val="NormalWeb"/>
        <w:numPr>
          <w:ilvl w:val="0"/>
          <w:numId w:val="17"/>
        </w:numPr>
      </w:pPr>
      <w:r>
        <w:t xml:space="preserve">DeFleur, M. L., &amp; DeFleur, M. H. (2022). </w:t>
      </w:r>
      <w:r>
        <w:rPr>
          <w:rStyle w:val="Emphasis"/>
        </w:rPr>
        <w:t>Mass Communication Theories: Explaining Origins, Processes, and Effects</w:t>
      </w:r>
      <w:r>
        <w:t xml:space="preserve"> (2nd ed.). Routledge. </w:t>
      </w:r>
      <w:hyperlink r:id="rId15" w:tgtFrame="_new" w:history="1">
        <w:r>
          <w:rPr>
            <w:rStyle w:val="Hyperlink"/>
          </w:rPr>
          <w:t>https://doi.org/10.4324/9781003083467</w:t>
        </w:r>
      </w:hyperlink>
    </w:p>
    <w:p w:rsidR="006F63E5" w:rsidRDefault="006F63E5" w:rsidP="00590C12">
      <w:pPr>
        <w:pStyle w:val="NormalWeb"/>
        <w:numPr>
          <w:ilvl w:val="0"/>
          <w:numId w:val="17"/>
        </w:numPr>
      </w:pPr>
      <w:r>
        <w:t xml:space="preserve">Everett, D., &amp; John, M. (2003). </w:t>
      </w:r>
      <w:r>
        <w:rPr>
          <w:rStyle w:val="Emphasis"/>
        </w:rPr>
        <w:t>Mass Media Research</w:t>
      </w:r>
      <w:r>
        <w:t xml:space="preserve"> (4th ed.). Wadsworth Publishing.</w:t>
      </w:r>
    </w:p>
    <w:p w:rsidR="006F63E5" w:rsidRDefault="006F63E5" w:rsidP="00590C12">
      <w:pPr>
        <w:pStyle w:val="NormalWeb"/>
        <w:numPr>
          <w:ilvl w:val="0"/>
          <w:numId w:val="17"/>
        </w:numPr>
      </w:pPr>
      <w:r>
        <w:t xml:space="preserve">Fortner, R. S., &amp; Fackler, P. M. (Eds.). (2014). </w:t>
      </w:r>
      <w:r>
        <w:rPr>
          <w:rStyle w:val="Emphasis"/>
        </w:rPr>
        <w:t>The Handbook of Media and Mass Communication Theory</w:t>
      </w:r>
      <w:r>
        <w:t>. John Wiley &amp; Sons.</w:t>
      </w:r>
    </w:p>
    <w:p w:rsidR="006F63E5" w:rsidRDefault="006F63E5" w:rsidP="00590C12">
      <w:pPr>
        <w:pStyle w:val="NormalWeb"/>
        <w:numPr>
          <w:ilvl w:val="0"/>
          <w:numId w:val="17"/>
        </w:numPr>
      </w:pPr>
      <w:r>
        <w:t xml:space="preserve">Greenberg, B. S., &amp; Salwen, M. B. (2014). </w:t>
      </w:r>
      <w:r>
        <w:rPr>
          <w:rStyle w:val="Emphasis"/>
        </w:rPr>
        <w:t>Mass Communication Theory and Research: Concepts and Models</w:t>
      </w:r>
      <w:r>
        <w:t>. Routledge.</w:t>
      </w:r>
    </w:p>
    <w:p w:rsidR="006F63E5" w:rsidRDefault="006F63E5" w:rsidP="00590C12">
      <w:pPr>
        <w:pStyle w:val="NormalWeb"/>
        <w:numPr>
          <w:ilvl w:val="0"/>
          <w:numId w:val="17"/>
        </w:numPr>
      </w:pPr>
      <w:r>
        <w:t xml:space="preserve">Joseph, D. (2004). </w:t>
      </w:r>
      <w:r>
        <w:rPr>
          <w:rStyle w:val="Emphasis"/>
        </w:rPr>
        <w:t>Theories of Mass Communication</w:t>
      </w:r>
      <w:r>
        <w:t xml:space="preserve"> (3rd ed.). David McKay Co.</w:t>
      </w:r>
    </w:p>
    <w:p w:rsidR="006F63E5" w:rsidRDefault="006F63E5" w:rsidP="00590C12">
      <w:pPr>
        <w:pStyle w:val="NormalWeb"/>
        <w:numPr>
          <w:ilvl w:val="0"/>
          <w:numId w:val="17"/>
        </w:numPr>
      </w:pPr>
      <w:r>
        <w:t xml:space="preserve">McLuhan, M., Fiore, Q., &amp; Agel, J. (2001). </w:t>
      </w:r>
      <w:r>
        <w:rPr>
          <w:rStyle w:val="Emphasis"/>
        </w:rPr>
        <w:t>The Medium is the Massage</w:t>
      </w:r>
      <w:r>
        <w:t>. Gingko Press.</w:t>
      </w:r>
    </w:p>
    <w:p w:rsidR="006F63E5" w:rsidRDefault="006F63E5" w:rsidP="00590C12">
      <w:pPr>
        <w:pStyle w:val="NormalWeb"/>
        <w:numPr>
          <w:ilvl w:val="0"/>
          <w:numId w:val="17"/>
        </w:numPr>
      </w:pPr>
      <w:r>
        <w:t xml:space="preserve">Rayner, P. (2003). </w:t>
      </w:r>
      <w:r>
        <w:rPr>
          <w:rStyle w:val="Emphasis"/>
        </w:rPr>
        <w:t>Theories of Communication</w:t>
      </w:r>
      <w:r>
        <w:t xml:space="preserve"> (2nd ed.). Longman Group Ltd.</w:t>
      </w:r>
    </w:p>
    <w:p w:rsidR="006F63E5" w:rsidRDefault="006F63E5" w:rsidP="00590C12">
      <w:pPr>
        <w:pStyle w:val="NormalWeb"/>
        <w:numPr>
          <w:ilvl w:val="0"/>
          <w:numId w:val="17"/>
        </w:numPr>
      </w:pPr>
      <w:r>
        <w:t xml:space="preserve">Rosenberry, J., &amp; Vicker, L. A. (2021). </w:t>
      </w:r>
      <w:r>
        <w:rPr>
          <w:rStyle w:val="Emphasis"/>
        </w:rPr>
        <w:t>Applied Mass Communication Theory: A Guide for Media Practitioners</w:t>
      </w:r>
      <w:r>
        <w:t xml:space="preserve"> (3rd ed.). Routledge. </w:t>
      </w:r>
      <w:hyperlink r:id="rId16" w:tgtFrame="_new" w:history="1">
        <w:r>
          <w:rPr>
            <w:rStyle w:val="Hyperlink"/>
          </w:rPr>
          <w:t>https://doi.org/10.4324/9781003121695</w:t>
        </w:r>
      </w:hyperlink>
    </w:p>
    <w:p w:rsidR="006F63E5" w:rsidRDefault="006F63E5" w:rsidP="00590C12">
      <w:pPr>
        <w:pStyle w:val="NormalWeb"/>
        <w:numPr>
          <w:ilvl w:val="0"/>
          <w:numId w:val="17"/>
        </w:numPr>
      </w:pPr>
      <w:r>
        <w:t xml:space="preserve">Severin, W. J., &amp; Tankard, J. W., Jr. (2000). </w:t>
      </w:r>
      <w:r>
        <w:rPr>
          <w:rStyle w:val="Emphasis"/>
        </w:rPr>
        <w:t>Communication Theories: Origins, Methods, and Uses in the Mass Media</w:t>
      </w:r>
      <w:r>
        <w:t xml:space="preserve"> (3rd ed.). Longman.</w:t>
      </w:r>
    </w:p>
    <w:p w:rsidR="006F63E5" w:rsidRDefault="006F63E5" w:rsidP="00590C12">
      <w:pPr>
        <w:pStyle w:val="NormalWeb"/>
        <w:numPr>
          <w:ilvl w:val="0"/>
          <w:numId w:val="17"/>
        </w:numPr>
      </w:pPr>
      <w:r>
        <w:t xml:space="preserve">Vivian, J., &amp; Maurin, P. J. (2012). </w:t>
      </w:r>
      <w:r>
        <w:rPr>
          <w:rStyle w:val="Emphasis"/>
        </w:rPr>
        <w:t>The Media of Mass Communication</w:t>
      </w:r>
      <w:r>
        <w:t>. Pearson Canada.</w:t>
      </w:r>
    </w:p>
    <w:p w:rsidR="006F63E5" w:rsidRDefault="006F63E5" w:rsidP="00590C12">
      <w:pPr>
        <w:pStyle w:val="NormalWeb"/>
        <w:numPr>
          <w:ilvl w:val="0"/>
          <w:numId w:val="17"/>
        </w:numPr>
      </w:pPr>
      <w:r>
        <w:t xml:space="preserve">Wei, R. (Ed.). (2018). </w:t>
      </w:r>
      <w:r>
        <w:rPr>
          <w:rStyle w:val="Emphasis"/>
        </w:rPr>
        <w:t>Advances in Foundational Mass Communication Theories</w:t>
      </w:r>
      <w:r>
        <w:t>. Routledge.</w:t>
      </w:r>
    </w:p>
    <w:p w:rsidR="00564DC9" w:rsidRDefault="00564DC9" w:rsidP="00564DC9">
      <w:pPr>
        <w:rPr>
          <w:b/>
          <w:bCs/>
          <w:sz w:val="28"/>
        </w:rPr>
      </w:pPr>
      <w:r>
        <w:rPr>
          <w:b/>
          <w:bCs/>
          <w:sz w:val="28"/>
        </w:rPr>
        <w:br w:type="page"/>
      </w:r>
    </w:p>
    <w:p w:rsidR="00564DC9" w:rsidRDefault="00564DC9" w:rsidP="00564DC9">
      <w:pPr>
        <w:pStyle w:val="Default"/>
        <w:jc w:val="both"/>
        <w:rPr>
          <w:rFonts w:ascii="Times New Roman" w:hAnsi="Times New Roman" w:cs="Times New Roman"/>
          <w:b/>
          <w:bCs/>
          <w:color w:val="auto"/>
          <w:sz w:val="28"/>
        </w:rPr>
      </w:pPr>
    </w:p>
    <w:p w:rsidR="00564DC9" w:rsidRDefault="00564DC9" w:rsidP="00564DC9">
      <w:pPr>
        <w:pStyle w:val="Default"/>
        <w:jc w:val="both"/>
        <w:rPr>
          <w:rFonts w:ascii="Times New Roman" w:hAnsi="Times New Roman" w:cs="Times New Roman"/>
          <w:b/>
          <w:bCs/>
          <w:color w:val="auto"/>
          <w:sz w:val="28"/>
        </w:rPr>
      </w:pPr>
    </w:p>
    <w:p w:rsidR="00564DC9" w:rsidRDefault="00564DC9" w:rsidP="00564DC9">
      <w:pPr>
        <w:pStyle w:val="Default"/>
        <w:jc w:val="both"/>
        <w:rPr>
          <w:rFonts w:ascii="Times New Roman" w:hAnsi="Times New Roman" w:cs="Times New Roman"/>
          <w:b/>
          <w:bCs/>
          <w:color w:val="auto"/>
          <w:sz w:val="28"/>
        </w:rPr>
      </w:pPr>
    </w:p>
    <w:p w:rsidR="00564DC9" w:rsidRDefault="00564DC9" w:rsidP="00564DC9">
      <w:pPr>
        <w:pStyle w:val="Default"/>
        <w:jc w:val="both"/>
        <w:rPr>
          <w:rFonts w:ascii="Times New Roman" w:hAnsi="Times New Roman" w:cs="Times New Roman"/>
          <w:b/>
          <w:bCs/>
          <w:color w:val="auto"/>
          <w:sz w:val="28"/>
        </w:rPr>
      </w:pPr>
    </w:p>
    <w:p w:rsidR="00564DC9" w:rsidRDefault="00564DC9" w:rsidP="00564DC9">
      <w:pPr>
        <w:rPr>
          <w:b/>
          <w:bCs/>
          <w:sz w:val="28"/>
        </w:rPr>
      </w:pPr>
      <w:r>
        <w:rPr>
          <w:b/>
          <w:bCs/>
          <w:sz w:val="28"/>
        </w:rPr>
        <w:br w:type="page"/>
      </w:r>
    </w:p>
    <w:p w:rsidR="00564DC9" w:rsidRPr="003979EF" w:rsidRDefault="00536660" w:rsidP="00564DC9">
      <w:pPr>
        <w:jc w:val="both"/>
        <w:rPr>
          <w:b/>
          <w:sz w:val="28"/>
          <w:szCs w:val="28"/>
          <w:lang w:eastAsia="en-GB"/>
        </w:rPr>
      </w:pPr>
      <w:r>
        <w:rPr>
          <w:b/>
          <w:sz w:val="28"/>
          <w:szCs w:val="28"/>
          <w:lang w:val="en-GB" w:eastAsia="en-GB"/>
        </w:rPr>
        <w:lastRenderedPageBreak/>
        <w:t xml:space="preserve">Data Analysis and Report Writing </w:t>
      </w:r>
    </w:p>
    <w:p w:rsidR="00E048B7" w:rsidRPr="003979EF" w:rsidRDefault="00E048B7" w:rsidP="00E048B7">
      <w:pPr>
        <w:jc w:val="both"/>
        <w:rPr>
          <w:b/>
          <w:bCs/>
          <w:sz w:val="28"/>
          <w:szCs w:val="28"/>
        </w:rPr>
      </w:pPr>
      <w:r>
        <w:rPr>
          <w:sz w:val="28"/>
          <w:szCs w:val="28"/>
        </w:rPr>
        <w:t>MPhil</w:t>
      </w:r>
      <w:r w:rsidRPr="003979EF">
        <w:rPr>
          <w:sz w:val="28"/>
          <w:szCs w:val="28"/>
        </w:rPr>
        <w:t>.-Media and Communication</w:t>
      </w:r>
    </w:p>
    <w:p w:rsidR="00564DC9" w:rsidRPr="005301DC" w:rsidRDefault="00C93EE5" w:rsidP="00564DC9">
      <w:pPr>
        <w:contextualSpacing/>
        <w:jc w:val="both"/>
      </w:pPr>
      <w:r>
        <w:t>Course Code: MCM-7</w:t>
      </w:r>
      <w:r w:rsidR="00522673">
        <w:t>18</w:t>
      </w:r>
    </w:p>
    <w:p w:rsidR="00564DC9" w:rsidRPr="005301DC" w:rsidRDefault="00564DC9" w:rsidP="00564DC9">
      <w:pPr>
        <w:contextualSpacing/>
        <w:jc w:val="both"/>
      </w:pPr>
      <w:r w:rsidRPr="005301DC">
        <w:t>Credit Hours: 03</w:t>
      </w:r>
    </w:p>
    <w:p w:rsidR="00564DC9" w:rsidRPr="005301DC" w:rsidRDefault="00522673" w:rsidP="00564DC9">
      <w:pPr>
        <w:contextualSpacing/>
        <w:jc w:val="both"/>
      </w:pPr>
      <w:r>
        <w:t>Pre-requisite: MCM-716</w:t>
      </w:r>
      <w:r w:rsidR="00B61769">
        <w:t xml:space="preserve"> (Research Design)</w:t>
      </w:r>
    </w:p>
    <w:p w:rsidR="00564DC9" w:rsidRPr="00592AA0" w:rsidRDefault="00564DC9" w:rsidP="00564DC9">
      <w:pPr>
        <w:contextualSpacing/>
        <w:jc w:val="both"/>
        <w:rPr>
          <w:b/>
          <w:u w:val="single"/>
        </w:rPr>
      </w:pPr>
      <w:r w:rsidRPr="00592AA0">
        <w:rPr>
          <w:b/>
          <w:u w:val="single"/>
        </w:rPr>
        <w:t>Objectives</w:t>
      </w:r>
    </w:p>
    <w:p w:rsidR="00564DC9" w:rsidRPr="00592AA0" w:rsidRDefault="00564DC9" w:rsidP="00564DC9">
      <w:pPr>
        <w:contextualSpacing/>
        <w:jc w:val="both"/>
        <w:rPr>
          <w:b/>
          <w:u w:val="single"/>
        </w:rPr>
      </w:pPr>
    </w:p>
    <w:p w:rsidR="00564DC9" w:rsidRPr="00592AA0" w:rsidRDefault="00564DC9" w:rsidP="00564DC9">
      <w:pPr>
        <w:contextualSpacing/>
        <w:jc w:val="both"/>
      </w:pPr>
      <w:r w:rsidRPr="00592AA0">
        <w:t>This course will give the students an insight into the advanced principles of scientific research including quantitative and qualitative analysis. Students will further be sensitized with the methods, techniques and other relevant concepts to investigate the media related phenomena in contemporary society.</w:t>
      </w:r>
    </w:p>
    <w:p w:rsidR="00564DC9" w:rsidRPr="00592AA0" w:rsidRDefault="00564DC9" w:rsidP="00564DC9">
      <w:pPr>
        <w:contextualSpacing/>
        <w:jc w:val="both"/>
        <w:rPr>
          <w:b/>
          <w:u w:val="single"/>
        </w:rPr>
      </w:pPr>
    </w:p>
    <w:p w:rsidR="00564DC9" w:rsidRPr="004D647B" w:rsidRDefault="00564DC9" w:rsidP="00564DC9">
      <w:pPr>
        <w:pStyle w:val="Default"/>
        <w:spacing w:after="120"/>
        <w:contextualSpacing/>
        <w:jc w:val="both"/>
        <w:rPr>
          <w:rFonts w:ascii="Times New Roman" w:hAnsi="Times New Roman" w:cs="Times New Roman"/>
          <w:b/>
          <w:color w:val="auto"/>
          <w:u w:val="single"/>
        </w:rPr>
      </w:pPr>
      <w:r w:rsidRPr="004D647B">
        <w:rPr>
          <w:rFonts w:ascii="Times New Roman" w:hAnsi="Times New Roman" w:cs="Times New Roman"/>
          <w:b/>
          <w:color w:val="auto"/>
          <w:u w:val="single"/>
        </w:rPr>
        <w:t>Learning</w:t>
      </w:r>
      <w:r>
        <w:rPr>
          <w:rFonts w:ascii="Times New Roman" w:hAnsi="Times New Roman" w:cs="Times New Roman"/>
          <w:b/>
          <w:color w:val="auto"/>
          <w:u w:val="single"/>
        </w:rPr>
        <w:t xml:space="preserve"> Outcomes</w:t>
      </w:r>
    </w:p>
    <w:p w:rsidR="00564DC9" w:rsidRPr="00592AA0" w:rsidRDefault="00564DC9" w:rsidP="00590C12">
      <w:pPr>
        <w:pStyle w:val="Default"/>
        <w:numPr>
          <w:ilvl w:val="0"/>
          <w:numId w:val="14"/>
        </w:numPr>
        <w:spacing w:after="120"/>
        <w:jc w:val="both"/>
        <w:rPr>
          <w:rFonts w:ascii="Times New Roman" w:hAnsi="Times New Roman" w:cs="Times New Roman"/>
          <w:color w:val="auto"/>
        </w:rPr>
      </w:pPr>
      <w:r>
        <w:rPr>
          <w:rFonts w:ascii="Times New Roman" w:hAnsi="Times New Roman" w:cs="Times New Roman"/>
          <w:color w:val="auto"/>
        </w:rPr>
        <w:t>T</w:t>
      </w:r>
      <w:r w:rsidRPr="004D647B">
        <w:rPr>
          <w:rFonts w:ascii="Times New Roman" w:hAnsi="Times New Roman" w:cs="Times New Roman"/>
          <w:color w:val="auto"/>
        </w:rPr>
        <w:t>o perform data analysis using SPSS and N-Viva, presentations of results in the form of tables and graphs, writing discussion, conclusion and various reference styles.</w:t>
      </w:r>
    </w:p>
    <w:p w:rsidR="00564DC9" w:rsidRDefault="00564DC9" w:rsidP="00564DC9">
      <w:pPr>
        <w:pStyle w:val="Default"/>
        <w:spacing w:after="120"/>
        <w:contextualSpacing/>
        <w:jc w:val="both"/>
        <w:rPr>
          <w:rFonts w:ascii="Times New Roman" w:hAnsi="Times New Roman" w:cs="Times New Roman"/>
          <w:b/>
          <w:color w:val="auto"/>
          <w:u w:val="single"/>
        </w:rPr>
      </w:pPr>
    </w:p>
    <w:p w:rsidR="00564DC9" w:rsidRDefault="00564DC9" w:rsidP="00564DC9">
      <w:pPr>
        <w:pStyle w:val="Default"/>
        <w:spacing w:after="120"/>
        <w:contextualSpacing/>
        <w:jc w:val="both"/>
        <w:rPr>
          <w:rFonts w:ascii="Times New Roman" w:hAnsi="Times New Roman" w:cs="Times New Roman"/>
          <w:b/>
          <w:color w:val="auto"/>
          <w:u w:val="single"/>
        </w:rPr>
      </w:pPr>
      <w:r w:rsidRPr="004D647B">
        <w:rPr>
          <w:rFonts w:ascii="Times New Roman" w:hAnsi="Times New Roman" w:cs="Times New Roman"/>
          <w:b/>
          <w:color w:val="auto"/>
          <w:u w:val="single"/>
        </w:rPr>
        <w:t>Course Outline</w:t>
      </w:r>
    </w:p>
    <w:p w:rsidR="00564DC9" w:rsidRDefault="00564DC9" w:rsidP="00564DC9">
      <w:pPr>
        <w:pStyle w:val="Default"/>
        <w:spacing w:after="120"/>
        <w:contextualSpacing/>
        <w:jc w:val="both"/>
        <w:rPr>
          <w:rFonts w:ascii="Times New Roman" w:hAnsi="Times New Roman" w:cs="Times New Roman"/>
          <w:b/>
          <w:color w:val="auto"/>
          <w:u w:val="single"/>
        </w:rPr>
      </w:pPr>
    </w:p>
    <w:p w:rsidR="00564DC9" w:rsidRPr="003979EF" w:rsidRDefault="00564DC9" w:rsidP="00564DC9">
      <w:pPr>
        <w:contextualSpacing/>
        <w:jc w:val="both"/>
        <w:rPr>
          <w:b/>
          <w:u w:val="single"/>
        </w:rPr>
      </w:pPr>
      <w:r w:rsidRPr="003979EF">
        <w:rPr>
          <w:b/>
        </w:rPr>
        <w:t>Unit 1.</w:t>
      </w:r>
      <w:r w:rsidRPr="003979EF">
        <w:rPr>
          <w:b/>
        </w:rPr>
        <w:tab/>
      </w:r>
      <w:r w:rsidRPr="003979EF">
        <w:rPr>
          <w:b/>
        </w:rPr>
        <w:tab/>
      </w:r>
      <w:r>
        <w:rPr>
          <w:b/>
          <w:u w:val="single"/>
          <w:lang w:val="en-GB"/>
        </w:rPr>
        <w:t xml:space="preserve">Research Ethics and Responsibility   </w:t>
      </w:r>
    </w:p>
    <w:p w:rsidR="00564DC9" w:rsidRDefault="00564DC9" w:rsidP="00564DC9">
      <w:pPr>
        <w:ind w:left="1440"/>
        <w:jc w:val="both"/>
      </w:pPr>
      <w:r w:rsidRPr="004D647B">
        <w:t>Advanced discussions on ethical considerations</w:t>
      </w:r>
      <w:r>
        <w:t xml:space="preserve">. </w:t>
      </w:r>
      <w:r w:rsidRPr="004D647B">
        <w:t>Addressing ethical challenges in contemporary media research</w:t>
      </w:r>
      <w:r>
        <w:t xml:space="preserve">. </w:t>
      </w:r>
      <w:r w:rsidRPr="004D647B">
        <w:t>Promoting responsible and transparent research practices</w:t>
      </w:r>
      <w:r>
        <w:t>.</w:t>
      </w:r>
    </w:p>
    <w:p w:rsidR="00564DC9" w:rsidRDefault="00564DC9" w:rsidP="00564DC9">
      <w:pPr>
        <w:contextualSpacing/>
        <w:jc w:val="both"/>
        <w:rPr>
          <w:b/>
        </w:rPr>
      </w:pPr>
    </w:p>
    <w:p w:rsidR="00564DC9" w:rsidRPr="003979EF" w:rsidRDefault="00564DC9" w:rsidP="00564DC9">
      <w:pPr>
        <w:contextualSpacing/>
        <w:jc w:val="both"/>
        <w:rPr>
          <w:b/>
          <w:u w:val="single"/>
        </w:rPr>
      </w:pPr>
      <w:r>
        <w:rPr>
          <w:b/>
        </w:rPr>
        <w:t>Unit 2</w:t>
      </w:r>
      <w:r w:rsidRPr="003979EF">
        <w:rPr>
          <w:b/>
        </w:rPr>
        <w:t>.</w:t>
      </w:r>
      <w:r w:rsidRPr="003979EF">
        <w:rPr>
          <w:b/>
        </w:rPr>
        <w:tab/>
      </w:r>
      <w:r w:rsidRPr="003979EF">
        <w:rPr>
          <w:b/>
        </w:rPr>
        <w:tab/>
      </w:r>
      <w:r>
        <w:rPr>
          <w:b/>
          <w:u w:val="single"/>
          <w:lang w:val="en-GB"/>
        </w:rPr>
        <w:t xml:space="preserve">Descriptive and Inferential Statistics    </w:t>
      </w:r>
    </w:p>
    <w:p w:rsidR="00564DC9" w:rsidRDefault="00564DC9" w:rsidP="00564DC9">
      <w:pPr>
        <w:ind w:left="1440"/>
        <w:jc w:val="both"/>
      </w:pPr>
      <w:r w:rsidRPr="004D647B">
        <w:t>Generating descriptive statistics (mean, median, standard deviation).Conducting basic hypothesis tests (t-tests, chi-square) using SPSS.</w:t>
      </w:r>
    </w:p>
    <w:p w:rsidR="00564DC9" w:rsidRDefault="00564DC9" w:rsidP="00564DC9">
      <w:pPr>
        <w:contextualSpacing/>
        <w:jc w:val="both"/>
        <w:rPr>
          <w:b/>
        </w:rPr>
      </w:pPr>
    </w:p>
    <w:p w:rsidR="00564DC9" w:rsidRPr="003979EF" w:rsidRDefault="00564DC9" w:rsidP="00564DC9">
      <w:pPr>
        <w:contextualSpacing/>
        <w:jc w:val="both"/>
        <w:rPr>
          <w:b/>
          <w:u w:val="single"/>
        </w:rPr>
      </w:pPr>
      <w:r>
        <w:rPr>
          <w:b/>
        </w:rPr>
        <w:t>Unit 3</w:t>
      </w:r>
      <w:r w:rsidRPr="003979EF">
        <w:rPr>
          <w:b/>
        </w:rPr>
        <w:t>.</w:t>
      </w:r>
      <w:r w:rsidRPr="003979EF">
        <w:rPr>
          <w:b/>
        </w:rPr>
        <w:tab/>
      </w:r>
      <w:r w:rsidRPr="003979EF">
        <w:rPr>
          <w:b/>
        </w:rPr>
        <w:tab/>
      </w:r>
      <w:r>
        <w:rPr>
          <w:b/>
          <w:u w:val="single"/>
          <w:lang w:val="en-GB"/>
        </w:rPr>
        <w:t xml:space="preserve">Advance Analytical Techniques     </w:t>
      </w:r>
    </w:p>
    <w:p w:rsidR="00564DC9" w:rsidRDefault="00564DC9" w:rsidP="00564DC9">
      <w:pPr>
        <w:ind w:left="1440"/>
        <w:jc w:val="both"/>
      </w:pPr>
      <w:r w:rsidRPr="004D647B">
        <w:t>Performing regression analysis in SPSS.</w:t>
      </w:r>
      <w:r>
        <w:t xml:space="preserve"> </w:t>
      </w:r>
      <w:r w:rsidRPr="004D647B">
        <w:t>Exploring multivariate techniques (MANOVA, factor analysis).</w:t>
      </w:r>
    </w:p>
    <w:p w:rsidR="00564DC9" w:rsidRDefault="00564DC9" w:rsidP="00564DC9">
      <w:pPr>
        <w:contextualSpacing/>
        <w:jc w:val="both"/>
        <w:rPr>
          <w:b/>
        </w:rPr>
      </w:pPr>
    </w:p>
    <w:p w:rsidR="00564DC9" w:rsidRPr="003979EF" w:rsidRDefault="00564DC9" w:rsidP="00564DC9">
      <w:pPr>
        <w:contextualSpacing/>
        <w:jc w:val="both"/>
        <w:rPr>
          <w:b/>
          <w:u w:val="single"/>
        </w:rPr>
      </w:pPr>
      <w:r>
        <w:rPr>
          <w:b/>
        </w:rPr>
        <w:t>Unit 4</w:t>
      </w:r>
      <w:r w:rsidRPr="003979EF">
        <w:rPr>
          <w:b/>
        </w:rPr>
        <w:t>.</w:t>
      </w:r>
      <w:r w:rsidRPr="003979EF">
        <w:rPr>
          <w:b/>
        </w:rPr>
        <w:tab/>
      </w:r>
      <w:r w:rsidRPr="003979EF">
        <w:rPr>
          <w:b/>
        </w:rPr>
        <w:tab/>
      </w:r>
      <w:r>
        <w:rPr>
          <w:b/>
          <w:u w:val="single"/>
          <w:lang w:val="en-GB"/>
        </w:rPr>
        <w:t xml:space="preserve">Data Analysis and Interpretation      </w:t>
      </w:r>
    </w:p>
    <w:p w:rsidR="00564DC9" w:rsidRDefault="00564DC9" w:rsidP="00564DC9">
      <w:pPr>
        <w:ind w:left="1440"/>
        <w:jc w:val="both"/>
      </w:pPr>
      <w:r w:rsidRPr="004D647B">
        <w:t>Introduction to data analysis techniques</w:t>
      </w:r>
      <w:r>
        <w:t xml:space="preserve">. </w:t>
      </w:r>
      <w:r w:rsidRPr="004D647B">
        <w:t>Statistical and qualitative analysis methods</w:t>
      </w:r>
      <w:r>
        <w:t xml:space="preserve">. </w:t>
      </w:r>
      <w:r w:rsidRPr="004D647B">
        <w:t>Interpreting research findings and drawing conclusions</w:t>
      </w:r>
      <w:r>
        <w:t>.</w:t>
      </w:r>
    </w:p>
    <w:p w:rsidR="00564DC9" w:rsidRDefault="00564DC9" w:rsidP="00564DC9">
      <w:pPr>
        <w:contextualSpacing/>
        <w:jc w:val="both"/>
        <w:rPr>
          <w:b/>
        </w:rPr>
      </w:pPr>
    </w:p>
    <w:p w:rsidR="00564DC9" w:rsidRPr="003979EF" w:rsidRDefault="00564DC9" w:rsidP="00564DC9">
      <w:pPr>
        <w:contextualSpacing/>
        <w:jc w:val="both"/>
        <w:rPr>
          <w:b/>
          <w:u w:val="single"/>
        </w:rPr>
      </w:pPr>
      <w:r>
        <w:rPr>
          <w:b/>
        </w:rPr>
        <w:t>Unit 5</w:t>
      </w:r>
      <w:r w:rsidRPr="003979EF">
        <w:rPr>
          <w:b/>
        </w:rPr>
        <w:t>.</w:t>
      </w:r>
      <w:r w:rsidRPr="003979EF">
        <w:rPr>
          <w:b/>
        </w:rPr>
        <w:tab/>
      </w:r>
      <w:r w:rsidRPr="003979EF">
        <w:rPr>
          <w:b/>
        </w:rPr>
        <w:tab/>
      </w:r>
      <w:r>
        <w:rPr>
          <w:b/>
          <w:u w:val="single"/>
          <w:lang w:val="en-GB"/>
        </w:rPr>
        <w:t xml:space="preserve">Referencing Styles in Research       </w:t>
      </w:r>
    </w:p>
    <w:p w:rsidR="00564DC9" w:rsidRDefault="00564DC9" w:rsidP="00564DC9">
      <w:pPr>
        <w:ind w:left="1440"/>
        <w:jc w:val="both"/>
      </w:pPr>
      <w:r w:rsidRPr="004D647B">
        <w:t>Understanding the importance of citations in academic writing.</w:t>
      </w:r>
      <w:r>
        <w:t xml:space="preserve"> </w:t>
      </w:r>
      <w:r w:rsidRPr="004D647B">
        <w:t>Overview of the role of references in providing credibility and acknowledging sources.</w:t>
      </w:r>
      <w:r>
        <w:t xml:space="preserve"> </w:t>
      </w:r>
      <w:r w:rsidRPr="004D647B">
        <w:t>Introduction to different reference styles commonly used in research (APA, MLA, Chicago Manual etc.).</w:t>
      </w:r>
    </w:p>
    <w:p w:rsidR="00564DC9" w:rsidRDefault="00564DC9" w:rsidP="00564DC9">
      <w:pPr>
        <w:contextualSpacing/>
        <w:jc w:val="both"/>
        <w:rPr>
          <w:b/>
        </w:rPr>
      </w:pPr>
    </w:p>
    <w:p w:rsidR="00564DC9" w:rsidRPr="003979EF" w:rsidRDefault="00564DC9" w:rsidP="00564DC9">
      <w:pPr>
        <w:contextualSpacing/>
        <w:jc w:val="both"/>
        <w:rPr>
          <w:b/>
          <w:u w:val="single"/>
        </w:rPr>
      </w:pPr>
      <w:r>
        <w:rPr>
          <w:b/>
        </w:rPr>
        <w:t>Unit 6</w:t>
      </w:r>
      <w:r w:rsidRPr="003979EF">
        <w:rPr>
          <w:b/>
        </w:rPr>
        <w:t>.</w:t>
      </w:r>
      <w:r w:rsidRPr="003979EF">
        <w:rPr>
          <w:b/>
        </w:rPr>
        <w:tab/>
      </w:r>
      <w:r w:rsidRPr="003979EF">
        <w:rPr>
          <w:b/>
        </w:rPr>
        <w:tab/>
      </w:r>
      <w:r>
        <w:rPr>
          <w:b/>
          <w:u w:val="single"/>
          <w:lang w:val="en-GB"/>
        </w:rPr>
        <w:t xml:space="preserve">Research Presentation and Communication        </w:t>
      </w:r>
    </w:p>
    <w:p w:rsidR="00564DC9" w:rsidRPr="004D647B" w:rsidRDefault="00564DC9" w:rsidP="00564DC9">
      <w:pPr>
        <w:ind w:left="1440"/>
        <w:jc w:val="both"/>
      </w:pPr>
      <w:r w:rsidRPr="004D647B">
        <w:t>Effective ways to present research findings</w:t>
      </w:r>
      <w:r>
        <w:t xml:space="preserve">. </w:t>
      </w:r>
      <w:r w:rsidRPr="004D647B">
        <w:t>Preparing research reports and papers</w:t>
      </w:r>
      <w:r>
        <w:t xml:space="preserve"> </w:t>
      </w:r>
      <w:r w:rsidRPr="004D647B">
        <w:t>communicating research outcomes to diverse audiences</w:t>
      </w:r>
      <w:r>
        <w:t>.</w:t>
      </w:r>
    </w:p>
    <w:p w:rsidR="00564DC9" w:rsidRPr="004D647B" w:rsidRDefault="00564DC9" w:rsidP="00564DC9">
      <w:pPr>
        <w:pStyle w:val="Default"/>
        <w:spacing w:after="120"/>
        <w:jc w:val="both"/>
        <w:rPr>
          <w:rFonts w:ascii="Times New Roman" w:hAnsi="Times New Roman" w:cs="Times New Roman"/>
          <w:b/>
          <w:bCs/>
          <w:color w:val="auto"/>
        </w:rPr>
      </w:pPr>
    </w:p>
    <w:p w:rsidR="00564DC9" w:rsidRDefault="00564DC9" w:rsidP="00564DC9">
      <w:pPr>
        <w:rPr>
          <w:b/>
          <w:u w:val="single"/>
        </w:rPr>
      </w:pPr>
      <w:r w:rsidRPr="009A1F7A">
        <w:rPr>
          <w:b/>
          <w:u w:val="single"/>
        </w:rPr>
        <w:br w:type="page"/>
      </w:r>
      <w:r w:rsidRPr="009A1F7A">
        <w:rPr>
          <w:b/>
          <w:u w:val="single"/>
        </w:rPr>
        <w:lastRenderedPageBreak/>
        <w:t>Recommended Books/Reference Material</w:t>
      </w:r>
    </w:p>
    <w:p w:rsidR="00042EFD" w:rsidRPr="009A1F7A" w:rsidRDefault="00042EFD" w:rsidP="00564DC9">
      <w:pPr>
        <w:rPr>
          <w:b/>
          <w:u w:val="single"/>
        </w:rPr>
      </w:pPr>
    </w:p>
    <w:p w:rsidR="00564DC9" w:rsidRPr="00042EFD" w:rsidRDefault="00564DC9" w:rsidP="00590C12">
      <w:pPr>
        <w:pStyle w:val="ListParagraph"/>
        <w:numPr>
          <w:ilvl w:val="0"/>
          <w:numId w:val="18"/>
        </w:numPr>
        <w:rPr>
          <w:rFonts w:ascii="Times New Roman" w:hAnsi="Times New Roman" w:cs="Times New Roman"/>
          <w:sz w:val="24"/>
          <w:szCs w:val="24"/>
        </w:rPr>
      </w:pPr>
      <w:r w:rsidRPr="00042EFD">
        <w:rPr>
          <w:rFonts w:ascii="Times New Roman" w:hAnsi="Times New Roman" w:cs="Times New Roman"/>
          <w:sz w:val="24"/>
          <w:szCs w:val="24"/>
        </w:rPr>
        <w:t xml:space="preserve">Alasuutari, P., Bickman, L., &amp; Brannen, J. (Eds.). (2008). </w:t>
      </w:r>
      <w:r w:rsidRPr="00042EFD">
        <w:rPr>
          <w:rFonts w:ascii="Times New Roman" w:hAnsi="Times New Roman" w:cs="Times New Roman"/>
          <w:i/>
          <w:iCs/>
          <w:sz w:val="24"/>
          <w:szCs w:val="24"/>
        </w:rPr>
        <w:t>The SAGE Handbook of Social Research Methods</w:t>
      </w:r>
      <w:r w:rsidRPr="00042EFD">
        <w:rPr>
          <w:rFonts w:ascii="Times New Roman" w:hAnsi="Times New Roman" w:cs="Times New Roman"/>
          <w:sz w:val="24"/>
          <w:szCs w:val="24"/>
        </w:rPr>
        <w:t>. Sage.</w:t>
      </w:r>
    </w:p>
    <w:p w:rsidR="00564DC9" w:rsidRPr="00042EFD" w:rsidRDefault="00564DC9" w:rsidP="00590C12">
      <w:pPr>
        <w:pStyle w:val="ListParagraph"/>
        <w:numPr>
          <w:ilvl w:val="0"/>
          <w:numId w:val="18"/>
        </w:numPr>
        <w:spacing w:after="0" w:line="240" w:lineRule="auto"/>
        <w:rPr>
          <w:rFonts w:ascii="Times New Roman" w:eastAsia="Times New Roman" w:hAnsi="Times New Roman" w:cs="Times New Roman"/>
          <w:sz w:val="24"/>
          <w:szCs w:val="24"/>
        </w:rPr>
      </w:pPr>
      <w:r w:rsidRPr="00042EFD">
        <w:rPr>
          <w:rFonts w:ascii="Times New Roman" w:eastAsia="Times New Roman" w:hAnsi="Times New Roman" w:cs="Times New Roman"/>
          <w:sz w:val="24"/>
          <w:szCs w:val="24"/>
        </w:rPr>
        <w:t xml:space="preserve">Bhattacharjee, A. (2012). </w:t>
      </w:r>
      <w:r w:rsidRPr="00042EFD">
        <w:rPr>
          <w:rFonts w:ascii="Times New Roman" w:eastAsia="Times New Roman" w:hAnsi="Times New Roman" w:cs="Times New Roman"/>
          <w:i/>
          <w:iCs/>
          <w:sz w:val="24"/>
          <w:szCs w:val="24"/>
        </w:rPr>
        <w:t>Social Sciences Research</w:t>
      </w:r>
      <w:r w:rsidRPr="00042EFD">
        <w:rPr>
          <w:rFonts w:ascii="Times New Roman" w:eastAsia="Times New Roman" w:hAnsi="Times New Roman" w:cs="Times New Roman"/>
          <w:sz w:val="24"/>
          <w:szCs w:val="24"/>
        </w:rPr>
        <w:t>. University of Florida Press.</w:t>
      </w:r>
    </w:p>
    <w:p w:rsidR="00564DC9" w:rsidRPr="00042EFD" w:rsidRDefault="00564DC9" w:rsidP="00590C12">
      <w:pPr>
        <w:pStyle w:val="ListParagraph"/>
        <w:numPr>
          <w:ilvl w:val="0"/>
          <w:numId w:val="18"/>
        </w:numPr>
        <w:spacing w:after="0" w:line="240" w:lineRule="auto"/>
        <w:rPr>
          <w:rFonts w:ascii="Times New Roman" w:eastAsia="Times New Roman" w:hAnsi="Times New Roman" w:cs="Times New Roman"/>
          <w:sz w:val="24"/>
          <w:szCs w:val="24"/>
        </w:rPr>
      </w:pPr>
      <w:r w:rsidRPr="00042EFD">
        <w:rPr>
          <w:rFonts w:ascii="Times New Roman" w:eastAsia="Times New Roman" w:hAnsi="Times New Roman" w:cs="Times New Roman"/>
          <w:sz w:val="24"/>
          <w:szCs w:val="24"/>
        </w:rPr>
        <w:t xml:space="preserve">Creswell, J. W. (2014). </w:t>
      </w:r>
      <w:r w:rsidRPr="00042EFD">
        <w:rPr>
          <w:rFonts w:ascii="Times New Roman" w:eastAsia="Times New Roman" w:hAnsi="Times New Roman" w:cs="Times New Roman"/>
          <w:i/>
          <w:iCs/>
          <w:sz w:val="24"/>
          <w:szCs w:val="24"/>
        </w:rPr>
        <w:t>Research Design</w:t>
      </w:r>
      <w:r w:rsidRPr="00042EFD">
        <w:rPr>
          <w:rFonts w:ascii="Times New Roman" w:eastAsia="Times New Roman" w:hAnsi="Times New Roman" w:cs="Times New Roman"/>
          <w:sz w:val="24"/>
          <w:szCs w:val="24"/>
        </w:rPr>
        <w:t xml:space="preserve"> (4th ed.). Sage.</w:t>
      </w:r>
    </w:p>
    <w:p w:rsidR="00564DC9" w:rsidRPr="00042EFD" w:rsidRDefault="00564DC9" w:rsidP="00590C12">
      <w:pPr>
        <w:pStyle w:val="ListParagraph"/>
        <w:numPr>
          <w:ilvl w:val="0"/>
          <w:numId w:val="18"/>
        </w:numPr>
        <w:spacing w:after="0" w:line="240" w:lineRule="auto"/>
        <w:rPr>
          <w:rFonts w:ascii="Times New Roman" w:eastAsia="Times New Roman" w:hAnsi="Times New Roman" w:cs="Times New Roman"/>
          <w:sz w:val="24"/>
          <w:szCs w:val="24"/>
        </w:rPr>
      </w:pPr>
      <w:r w:rsidRPr="00042EFD">
        <w:rPr>
          <w:rFonts w:ascii="Times New Roman" w:eastAsia="Times New Roman" w:hAnsi="Times New Roman" w:cs="Times New Roman"/>
          <w:sz w:val="24"/>
          <w:szCs w:val="24"/>
        </w:rPr>
        <w:t xml:space="preserve">Creswell, John W. (2022). </w:t>
      </w:r>
      <w:r w:rsidRPr="00042EFD">
        <w:rPr>
          <w:rFonts w:ascii="Times New Roman" w:eastAsia="Times New Roman" w:hAnsi="Times New Roman" w:cs="Times New Roman"/>
          <w:i/>
          <w:iCs/>
          <w:sz w:val="24"/>
          <w:szCs w:val="24"/>
        </w:rPr>
        <w:t>Research Design: Qualitative, Quantitative and Mixed Methods Approaches</w:t>
      </w:r>
      <w:r w:rsidRPr="00042EFD">
        <w:rPr>
          <w:rFonts w:ascii="Times New Roman" w:eastAsia="Times New Roman" w:hAnsi="Times New Roman" w:cs="Times New Roman"/>
          <w:sz w:val="24"/>
          <w:szCs w:val="24"/>
        </w:rPr>
        <w:t>. SAGE Publications.</w:t>
      </w:r>
    </w:p>
    <w:p w:rsidR="00F21C5A" w:rsidRPr="00042EFD" w:rsidRDefault="00F21C5A" w:rsidP="00590C12">
      <w:pPr>
        <w:pStyle w:val="ListParagraph"/>
        <w:numPr>
          <w:ilvl w:val="0"/>
          <w:numId w:val="18"/>
        </w:numPr>
        <w:spacing w:after="0" w:line="240" w:lineRule="auto"/>
        <w:rPr>
          <w:rFonts w:ascii="Times New Roman" w:eastAsia="Times New Roman" w:hAnsi="Times New Roman" w:cs="Times New Roman"/>
          <w:sz w:val="24"/>
          <w:szCs w:val="24"/>
        </w:rPr>
      </w:pPr>
      <w:r w:rsidRPr="00042EFD">
        <w:rPr>
          <w:rFonts w:ascii="Times New Roman" w:eastAsia="Times New Roman" w:hAnsi="Times New Roman" w:cs="Times New Roman"/>
          <w:sz w:val="24"/>
          <w:szCs w:val="24"/>
        </w:rPr>
        <w:t xml:space="preserve">DeFleur, M. L., &amp; DeFleur, M. H. (2022). </w:t>
      </w:r>
      <w:r w:rsidRPr="00042EFD">
        <w:rPr>
          <w:rFonts w:ascii="Times New Roman" w:eastAsia="Times New Roman" w:hAnsi="Times New Roman" w:cs="Times New Roman"/>
          <w:i/>
          <w:sz w:val="24"/>
          <w:szCs w:val="24"/>
        </w:rPr>
        <w:t xml:space="preserve">Mass Communication Theories: Explaining Origins, Processes, and Effects </w:t>
      </w:r>
      <w:r w:rsidRPr="00042EFD">
        <w:rPr>
          <w:rFonts w:ascii="Times New Roman" w:eastAsia="Times New Roman" w:hAnsi="Times New Roman" w:cs="Times New Roman"/>
          <w:sz w:val="24"/>
          <w:szCs w:val="24"/>
        </w:rPr>
        <w:t>(2nd ed.). Routledge. https://doi.org/10.4324/9781003083467</w:t>
      </w:r>
    </w:p>
    <w:p w:rsidR="00564DC9" w:rsidRPr="00042EFD" w:rsidRDefault="00564DC9" w:rsidP="00590C12">
      <w:pPr>
        <w:pStyle w:val="ListParagraph"/>
        <w:numPr>
          <w:ilvl w:val="0"/>
          <w:numId w:val="18"/>
        </w:numPr>
        <w:spacing w:after="0" w:line="240" w:lineRule="auto"/>
        <w:rPr>
          <w:rFonts w:ascii="Times New Roman" w:eastAsia="Times New Roman" w:hAnsi="Times New Roman" w:cs="Times New Roman"/>
          <w:sz w:val="24"/>
          <w:szCs w:val="24"/>
        </w:rPr>
      </w:pPr>
      <w:r w:rsidRPr="00042EFD">
        <w:rPr>
          <w:rFonts w:ascii="Times New Roman" w:eastAsia="Times New Roman" w:hAnsi="Times New Roman" w:cs="Times New Roman"/>
          <w:sz w:val="24"/>
          <w:szCs w:val="24"/>
        </w:rPr>
        <w:t xml:space="preserve">Field, A. (2017). </w:t>
      </w:r>
      <w:r w:rsidRPr="00042EFD">
        <w:rPr>
          <w:rFonts w:ascii="Times New Roman" w:eastAsia="Times New Roman" w:hAnsi="Times New Roman" w:cs="Times New Roman"/>
          <w:i/>
          <w:iCs/>
          <w:sz w:val="24"/>
          <w:szCs w:val="24"/>
        </w:rPr>
        <w:t>Discovering Statistics Using IBM SPSS Statistics</w:t>
      </w:r>
      <w:r w:rsidRPr="00042EFD">
        <w:rPr>
          <w:rFonts w:ascii="Times New Roman" w:eastAsia="Times New Roman" w:hAnsi="Times New Roman" w:cs="Times New Roman"/>
          <w:sz w:val="24"/>
          <w:szCs w:val="24"/>
        </w:rPr>
        <w:t xml:space="preserve"> (5th ed.). Sage.</w:t>
      </w:r>
    </w:p>
    <w:p w:rsidR="00564DC9" w:rsidRPr="00042EFD" w:rsidRDefault="00564DC9" w:rsidP="00590C12">
      <w:pPr>
        <w:pStyle w:val="ListParagraph"/>
        <w:numPr>
          <w:ilvl w:val="0"/>
          <w:numId w:val="18"/>
        </w:numPr>
        <w:spacing w:after="0" w:line="240" w:lineRule="auto"/>
        <w:rPr>
          <w:rFonts w:ascii="Times New Roman" w:eastAsia="Times New Roman" w:hAnsi="Times New Roman" w:cs="Times New Roman"/>
          <w:sz w:val="24"/>
          <w:szCs w:val="24"/>
        </w:rPr>
      </w:pPr>
      <w:r w:rsidRPr="00042EFD">
        <w:rPr>
          <w:rFonts w:ascii="Times New Roman" w:eastAsia="Times New Roman" w:hAnsi="Times New Roman" w:cs="Times New Roman"/>
          <w:sz w:val="24"/>
          <w:szCs w:val="24"/>
        </w:rPr>
        <w:t xml:space="preserve">Hammond, M., &amp; Wellington, J. (2012). </w:t>
      </w:r>
      <w:r w:rsidRPr="00042EFD">
        <w:rPr>
          <w:rFonts w:ascii="Times New Roman" w:eastAsia="Times New Roman" w:hAnsi="Times New Roman" w:cs="Times New Roman"/>
          <w:i/>
          <w:iCs/>
          <w:sz w:val="24"/>
          <w:szCs w:val="24"/>
        </w:rPr>
        <w:t>Research methods: The key concepts</w:t>
      </w:r>
      <w:r w:rsidRPr="00042EFD">
        <w:rPr>
          <w:rFonts w:ascii="Times New Roman" w:eastAsia="Times New Roman" w:hAnsi="Times New Roman" w:cs="Times New Roman"/>
          <w:sz w:val="24"/>
          <w:szCs w:val="24"/>
        </w:rPr>
        <w:t>. Routledge.</w:t>
      </w:r>
    </w:p>
    <w:p w:rsidR="00564DC9" w:rsidRPr="00042EFD" w:rsidRDefault="00564DC9" w:rsidP="00590C12">
      <w:pPr>
        <w:pStyle w:val="ListParagraph"/>
        <w:numPr>
          <w:ilvl w:val="0"/>
          <w:numId w:val="18"/>
        </w:numPr>
        <w:spacing w:after="0" w:line="240" w:lineRule="auto"/>
        <w:rPr>
          <w:rFonts w:ascii="Times New Roman" w:eastAsia="Times New Roman" w:hAnsi="Times New Roman" w:cs="Times New Roman"/>
          <w:sz w:val="24"/>
          <w:szCs w:val="24"/>
        </w:rPr>
      </w:pPr>
      <w:r w:rsidRPr="00042EFD">
        <w:rPr>
          <w:rFonts w:ascii="Times New Roman" w:eastAsia="Times New Roman" w:hAnsi="Times New Roman" w:cs="Times New Roman"/>
          <w:sz w:val="24"/>
          <w:szCs w:val="24"/>
        </w:rPr>
        <w:t xml:space="preserve">Hansen, A. (2009). </w:t>
      </w:r>
      <w:r w:rsidRPr="00042EFD">
        <w:rPr>
          <w:rFonts w:ascii="Times New Roman" w:eastAsia="Times New Roman" w:hAnsi="Times New Roman" w:cs="Times New Roman"/>
          <w:i/>
          <w:iCs/>
          <w:sz w:val="24"/>
          <w:szCs w:val="24"/>
        </w:rPr>
        <w:t>Mass Communication Research Methods</w:t>
      </w:r>
      <w:r w:rsidRPr="00042EFD">
        <w:rPr>
          <w:rFonts w:ascii="Times New Roman" w:eastAsia="Times New Roman" w:hAnsi="Times New Roman" w:cs="Times New Roman"/>
          <w:sz w:val="24"/>
          <w:szCs w:val="24"/>
        </w:rPr>
        <w:t>. SAGE Publications Ltd.</w:t>
      </w:r>
    </w:p>
    <w:p w:rsidR="00564DC9" w:rsidRPr="00042EFD" w:rsidRDefault="00564DC9" w:rsidP="00590C12">
      <w:pPr>
        <w:pStyle w:val="ListParagraph"/>
        <w:numPr>
          <w:ilvl w:val="0"/>
          <w:numId w:val="18"/>
        </w:numPr>
        <w:spacing w:after="0" w:line="240" w:lineRule="auto"/>
        <w:rPr>
          <w:rFonts w:ascii="Times New Roman" w:eastAsia="Times New Roman" w:hAnsi="Times New Roman" w:cs="Times New Roman"/>
          <w:sz w:val="24"/>
          <w:szCs w:val="24"/>
        </w:rPr>
      </w:pPr>
      <w:r w:rsidRPr="00042EFD">
        <w:rPr>
          <w:rFonts w:ascii="Times New Roman" w:eastAsia="Times New Roman" w:hAnsi="Times New Roman" w:cs="Times New Roman"/>
          <w:sz w:val="24"/>
          <w:szCs w:val="24"/>
        </w:rPr>
        <w:t xml:space="preserve">Hisa, H. J. (2017). </w:t>
      </w:r>
      <w:r w:rsidRPr="00042EFD">
        <w:rPr>
          <w:rFonts w:ascii="Times New Roman" w:eastAsia="Times New Roman" w:hAnsi="Times New Roman" w:cs="Times New Roman"/>
          <w:i/>
          <w:iCs/>
          <w:sz w:val="24"/>
          <w:szCs w:val="24"/>
        </w:rPr>
        <w:t>Mass Communication Research Methods: A Step-by-Step Approach</w:t>
      </w:r>
      <w:r w:rsidRPr="00042EFD">
        <w:rPr>
          <w:rFonts w:ascii="Times New Roman" w:eastAsia="Times New Roman" w:hAnsi="Times New Roman" w:cs="Times New Roman"/>
          <w:sz w:val="24"/>
          <w:szCs w:val="24"/>
        </w:rPr>
        <w:t>. Routledge.</w:t>
      </w:r>
    </w:p>
    <w:p w:rsidR="00564DC9" w:rsidRPr="00042EFD" w:rsidRDefault="00564DC9" w:rsidP="00590C12">
      <w:pPr>
        <w:pStyle w:val="ListParagraph"/>
        <w:numPr>
          <w:ilvl w:val="0"/>
          <w:numId w:val="18"/>
        </w:numPr>
        <w:spacing w:after="0" w:line="240" w:lineRule="auto"/>
        <w:rPr>
          <w:rFonts w:ascii="Times New Roman" w:eastAsia="Times New Roman" w:hAnsi="Times New Roman" w:cs="Times New Roman"/>
          <w:sz w:val="24"/>
          <w:szCs w:val="24"/>
        </w:rPr>
      </w:pPr>
      <w:r w:rsidRPr="00042EFD">
        <w:rPr>
          <w:rFonts w:ascii="Times New Roman" w:eastAsia="Times New Roman" w:hAnsi="Times New Roman" w:cs="Times New Roman"/>
          <w:sz w:val="24"/>
          <w:szCs w:val="24"/>
        </w:rPr>
        <w:t xml:space="preserve">Jensen, K. B. (2021). </w:t>
      </w:r>
      <w:r w:rsidRPr="00042EFD">
        <w:rPr>
          <w:rFonts w:ascii="Times New Roman" w:eastAsia="Times New Roman" w:hAnsi="Times New Roman" w:cs="Times New Roman"/>
          <w:i/>
          <w:iCs/>
          <w:sz w:val="24"/>
          <w:szCs w:val="24"/>
        </w:rPr>
        <w:t>A Handbook of Media Communication Research: Qualitative and Quantitative Methodologies</w:t>
      </w:r>
      <w:r w:rsidRPr="00042EFD">
        <w:rPr>
          <w:rFonts w:ascii="Times New Roman" w:eastAsia="Times New Roman" w:hAnsi="Times New Roman" w:cs="Times New Roman"/>
          <w:sz w:val="24"/>
          <w:szCs w:val="24"/>
        </w:rPr>
        <w:t xml:space="preserve"> (3rd ed.). Routledge.</w:t>
      </w:r>
    </w:p>
    <w:p w:rsidR="00564DC9" w:rsidRPr="00042EFD" w:rsidRDefault="00564DC9" w:rsidP="00590C12">
      <w:pPr>
        <w:pStyle w:val="ListParagraph"/>
        <w:numPr>
          <w:ilvl w:val="0"/>
          <w:numId w:val="18"/>
        </w:numPr>
        <w:spacing w:after="0" w:line="240" w:lineRule="auto"/>
        <w:rPr>
          <w:rFonts w:ascii="Times New Roman" w:eastAsia="Times New Roman" w:hAnsi="Times New Roman" w:cs="Times New Roman"/>
          <w:sz w:val="24"/>
          <w:szCs w:val="24"/>
        </w:rPr>
      </w:pPr>
      <w:r w:rsidRPr="00042EFD">
        <w:rPr>
          <w:rFonts w:ascii="Times New Roman" w:eastAsia="Times New Roman" w:hAnsi="Times New Roman" w:cs="Times New Roman"/>
          <w:sz w:val="24"/>
          <w:szCs w:val="24"/>
        </w:rPr>
        <w:t xml:space="preserve">Julian, B. M. (2020). </w:t>
      </w:r>
      <w:r w:rsidRPr="00042EFD">
        <w:rPr>
          <w:rFonts w:ascii="Times New Roman" w:eastAsia="Times New Roman" w:hAnsi="Times New Roman" w:cs="Times New Roman"/>
          <w:i/>
          <w:iCs/>
          <w:sz w:val="24"/>
          <w:szCs w:val="24"/>
        </w:rPr>
        <w:t>SPSS Survival Manual: A Step by Step Guide to Data Analysis Using IBM SPSS</w:t>
      </w:r>
      <w:r w:rsidRPr="00042EFD">
        <w:rPr>
          <w:rFonts w:ascii="Times New Roman" w:eastAsia="Times New Roman" w:hAnsi="Times New Roman" w:cs="Times New Roman"/>
          <w:sz w:val="24"/>
          <w:szCs w:val="24"/>
        </w:rPr>
        <w:t xml:space="preserve"> (7th ed.). Open University Press.</w:t>
      </w:r>
    </w:p>
    <w:p w:rsidR="00564DC9" w:rsidRPr="00042EFD" w:rsidRDefault="00564DC9" w:rsidP="00590C12">
      <w:pPr>
        <w:pStyle w:val="ListParagraph"/>
        <w:numPr>
          <w:ilvl w:val="0"/>
          <w:numId w:val="18"/>
        </w:numPr>
        <w:spacing w:after="0" w:line="240" w:lineRule="auto"/>
        <w:rPr>
          <w:rFonts w:ascii="Times New Roman" w:eastAsia="Times New Roman" w:hAnsi="Times New Roman" w:cs="Times New Roman"/>
          <w:sz w:val="24"/>
          <w:szCs w:val="24"/>
        </w:rPr>
      </w:pPr>
      <w:r w:rsidRPr="00042EFD">
        <w:rPr>
          <w:rFonts w:ascii="Times New Roman" w:eastAsia="Times New Roman" w:hAnsi="Times New Roman" w:cs="Times New Roman"/>
          <w:sz w:val="24"/>
          <w:szCs w:val="24"/>
        </w:rPr>
        <w:t xml:space="preserve">Lowery, S. A., De-Fleur, M. (1988). </w:t>
      </w:r>
      <w:r w:rsidRPr="00042EFD">
        <w:rPr>
          <w:rFonts w:ascii="Times New Roman" w:eastAsia="Times New Roman" w:hAnsi="Times New Roman" w:cs="Times New Roman"/>
          <w:i/>
          <w:iCs/>
          <w:sz w:val="24"/>
          <w:szCs w:val="24"/>
        </w:rPr>
        <w:t>Milestones in Mass Communication Research</w:t>
      </w:r>
      <w:r w:rsidRPr="00042EFD">
        <w:rPr>
          <w:rFonts w:ascii="Times New Roman" w:eastAsia="Times New Roman" w:hAnsi="Times New Roman" w:cs="Times New Roman"/>
          <w:sz w:val="24"/>
          <w:szCs w:val="24"/>
        </w:rPr>
        <w:t xml:space="preserve"> (2nd ed.). Longman Inc.</w:t>
      </w:r>
    </w:p>
    <w:p w:rsidR="00564DC9" w:rsidRPr="00042EFD" w:rsidRDefault="00564DC9" w:rsidP="00590C12">
      <w:pPr>
        <w:pStyle w:val="ListParagraph"/>
        <w:numPr>
          <w:ilvl w:val="0"/>
          <w:numId w:val="18"/>
        </w:numPr>
        <w:spacing w:after="0" w:line="240" w:lineRule="auto"/>
        <w:rPr>
          <w:rFonts w:ascii="Times New Roman" w:eastAsia="Times New Roman" w:hAnsi="Times New Roman" w:cs="Times New Roman"/>
          <w:sz w:val="24"/>
          <w:szCs w:val="24"/>
        </w:rPr>
      </w:pPr>
      <w:r w:rsidRPr="00042EFD">
        <w:rPr>
          <w:rFonts w:ascii="Times New Roman" w:eastAsia="Times New Roman" w:hAnsi="Times New Roman" w:cs="Times New Roman"/>
          <w:sz w:val="24"/>
          <w:szCs w:val="24"/>
        </w:rPr>
        <w:t xml:space="preserve">Merriam, S. B., &amp; Tisdell, E. J. (2015). </w:t>
      </w:r>
      <w:r w:rsidRPr="00042EFD">
        <w:rPr>
          <w:rFonts w:ascii="Times New Roman" w:eastAsia="Times New Roman" w:hAnsi="Times New Roman" w:cs="Times New Roman"/>
          <w:i/>
          <w:iCs/>
          <w:sz w:val="24"/>
          <w:szCs w:val="24"/>
        </w:rPr>
        <w:t>Qualitative Research: A Guide To Design And Implementation</w:t>
      </w:r>
      <w:r w:rsidRPr="00042EFD">
        <w:rPr>
          <w:rFonts w:ascii="Times New Roman" w:eastAsia="Times New Roman" w:hAnsi="Times New Roman" w:cs="Times New Roman"/>
          <w:sz w:val="24"/>
          <w:szCs w:val="24"/>
        </w:rPr>
        <w:t xml:space="preserve"> (4th ed.). John Wiley &amp; Sons.</w:t>
      </w:r>
    </w:p>
    <w:p w:rsidR="00564DC9" w:rsidRPr="00042EFD" w:rsidRDefault="00564DC9" w:rsidP="00590C12">
      <w:pPr>
        <w:pStyle w:val="ListParagraph"/>
        <w:numPr>
          <w:ilvl w:val="0"/>
          <w:numId w:val="18"/>
        </w:numPr>
        <w:spacing w:after="0" w:line="240" w:lineRule="auto"/>
        <w:rPr>
          <w:rFonts w:ascii="Times New Roman" w:eastAsia="Times New Roman" w:hAnsi="Times New Roman" w:cs="Times New Roman"/>
          <w:sz w:val="24"/>
          <w:szCs w:val="24"/>
        </w:rPr>
      </w:pPr>
      <w:r w:rsidRPr="00042EFD">
        <w:rPr>
          <w:rFonts w:ascii="Times New Roman" w:eastAsia="Times New Roman" w:hAnsi="Times New Roman" w:cs="Times New Roman"/>
          <w:sz w:val="24"/>
          <w:szCs w:val="24"/>
        </w:rPr>
        <w:t xml:space="preserve">Nicholas, W. (2011). </w:t>
      </w:r>
      <w:r w:rsidRPr="00042EFD">
        <w:rPr>
          <w:rFonts w:ascii="Times New Roman" w:eastAsia="Times New Roman" w:hAnsi="Times New Roman" w:cs="Times New Roman"/>
          <w:i/>
          <w:iCs/>
          <w:sz w:val="24"/>
          <w:szCs w:val="24"/>
        </w:rPr>
        <w:t>Research methods: The basics</w:t>
      </w:r>
      <w:r w:rsidRPr="00042EFD">
        <w:rPr>
          <w:rFonts w:ascii="Times New Roman" w:eastAsia="Times New Roman" w:hAnsi="Times New Roman" w:cs="Times New Roman"/>
          <w:sz w:val="24"/>
          <w:szCs w:val="24"/>
        </w:rPr>
        <w:t>. Routledge.</w:t>
      </w:r>
    </w:p>
    <w:p w:rsidR="00564DC9" w:rsidRPr="00042EFD" w:rsidRDefault="00564DC9" w:rsidP="00590C12">
      <w:pPr>
        <w:pStyle w:val="ListParagraph"/>
        <w:numPr>
          <w:ilvl w:val="0"/>
          <w:numId w:val="18"/>
        </w:numPr>
        <w:spacing w:after="0" w:line="240" w:lineRule="auto"/>
        <w:rPr>
          <w:rFonts w:ascii="Times New Roman" w:eastAsia="Times New Roman" w:hAnsi="Times New Roman" w:cs="Times New Roman"/>
          <w:sz w:val="24"/>
          <w:szCs w:val="24"/>
        </w:rPr>
      </w:pPr>
      <w:r w:rsidRPr="00042EFD">
        <w:rPr>
          <w:rFonts w:ascii="Times New Roman" w:eastAsia="Times New Roman" w:hAnsi="Times New Roman" w:cs="Times New Roman"/>
          <w:sz w:val="24"/>
          <w:szCs w:val="24"/>
        </w:rPr>
        <w:t xml:space="preserve">Pandey, P., &amp; Pandey, M. M. (2015). </w:t>
      </w:r>
      <w:r w:rsidRPr="00042EFD">
        <w:rPr>
          <w:rFonts w:ascii="Times New Roman" w:eastAsia="Times New Roman" w:hAnsi="Times New Roman" w:cs="Times New Roman"/>
          <w:i/>
          <w:iCs/>
          <w:sz w:val="24"/>
          <w:szCs w:val="24"/>
        </w:rPr>
        <w:t>Research Methodology: Tools and Techniques</w:t>
      </w:r>
      <w:r w:rsidRPr="00042EFD">
        <w:rPr>
          <w:rFonts w:ascii="Times New Roman" w:eastAsia="Times New Roman" w:hAnsi="Times New Roman" w:cs="Times New Roman"/>
          <w:sz w:val="24"/>
          <w:szCs w:val="24"/>
        </w:rPr>
        <w:t>. Dridge Center.</w:t>
      </w:r>
    </w:p>
    <w:p w:rsidR="00564DC9" w:rsidRPr="00042EFD" w:rsidRDefault="00564DC9" w:rsidP="00590C12">
      <w:pPr>
        <w:pStyle w:val="ListParagraph"/>
        <w:numPr>
          <w:ilvl w:val="0"/>
          <w:numId w:val="18"/>
        </w:numPr>
        <w:spacing w:after="0" w:line="240" w:lineRule="auto"/>
        <w:rPr>
          <w:rFonts w:ascii="Times New Roman" w:eastAsia="Times New Roman" w:hAnsi="Times New Roman" w:cs="Times New Roman"/>
          <w:sz w:val="24"/>
          <w:szCs w:val="24"/>
        </w:rPr>
      </w:pPr>
      <w:r w:rsidRPr="00042EFD">
        <w:rPr>
          <w:rFonts w:ascii="Times New Roman" w:eastAsia="Times New Roman" w:hAnsi="Times New Roman" w:cs="Times New Roman"/>
          <w:sz w:val="24"/>
          <w:szCs w:val="24"/>
        </w:rPr>
        <w:t xml:space="preserve">Walliman, N. (2010). </w:t>
      </w:r>
      <w:r w:rsidRPr="00042EFD">
        <w:rPr>
          <w:rFonts w:ascii="Times New Roman" w:eastAsia="Times New Roman" w:hAnsi="Times New Roman" w:cs="Times New Roman"/>
          <w:i/>
          <w:iCs/>
          <w:sz w:val="24"/>
          <w:szCs w:val="24"/>
        </w:rPr>
        <w:t>Research methods: The basics</w:t>
      </w:r>
      <w:r w:rsidRPr="00042EFD">
        <w:rPr>
          <w:rFonts w:ascii="Times New Roman" w:eastAsia="Times New Roman" w:hAnsi="Times New Roman" w:cs="Times New Roman"/>
          <w:sz w:val="24"/>
          <w:szCs w:val="24"/>
        </w:rPr>
        <w:t>. Routledge.</w:t>
      </w:r>
    </w:p>
    <w:p w:rsidR="00564DC9" w:rsidRPr="00042EFD" w:rsidRDefault="00564DC9" w:rsidP="00590C12">
      <w:pPr>
        <w:pStyle w:val="ListParagraph"/>
        <w:numPr>
          <w:ilvl w:val="0"/>
          <w:numId w:val="18"/>
        </w:numPr>
        <w:spacing w:after="0" w:line="240" w:lineRule="auto"/>
        <w:rPr>
          <w:rFonts w:ascii="Times New Roman" w:eastAsia="Times New Roman" w:hAnsi="Times New Roman" w:cs="Times New Roman"/>
          <w:sz w:val="24"/>
          <w:szCs w:val="24"/>
        </w:rPr>
      </w:pPr>
      <w:r w:rsidRPr="00042EFD">
        <w:rPr>
          <w:rFonts w:ascii="Times New Roman" w:eastAsia="Times New Roman" w:hAnsi="Times New Roman" w:cs="Times New Roman"/>
          <w:sz w:val="24"/>
          <w:szCs w:val="24"/>
        </w:rPr>
        <w:t xml:space="preserve">White, T. L., &amp; McBurney, D. H. (2012). </w:t>
      </w:r>
      <w:r w:rsidRPr="00042EFD">
        <w:rPr>
          <w:rFonts w:ascii="Times New Roman" w:eastAsia="Times New Roman" w:hAnsi="Times New Roman" w:cs="Times New Roman"/>
          <w:i/>
          <w:iCs/>
          <w:sz w:val="24"/>
          <w:szCs w:val="24"/>
        </w:rPr>
        <w:t>Research methods</w:t>
      </w:r>
      <w:r w:rsidRPr="00042EFD">
        <w:rPr>
          <w:rFonts w:ascii="Times New Roman" w:eastAsia="Times New Roman" w:hAnsi="Times New Roman" w:cs="Times New Roman"/>
          <w:sz w:val="24"/>
          <w:szCs w:val="24"/>
        </w:rPr>
        <w:t>. Cengage Learning.</w:t>
      </w:r>
    </w:p>
    <w:p w:rsidR="00564DC9" w:rsidRPr="00042EFD" w:rsidRDefault="00564DC9" w:rsidP="00590C12">
      <w:pPr>
        <w:pStyle w:val="Default"/>
        <w:numPr>
          <w:ilvl w:val="0"/>
          <w:numId w:val="18"/>
        </w:numPr>
        <w:spacing w:after="120"/>
        <w:jc w:val="both"/>
        <w:rPr>
          <w:rFonts w:ascii="Times New Roman" w:hAnsi="Times New Roman" w:cs="Times New Roman"/>
          <w:b/>
          <w:bCs/>
          <w:color w:val="auto"/>
        </w:rPr>
      </w:pPr>
      <w:r w:rsidRPr="00042EFD">
        <w:rPr>
          <w:rFonts w:ascii="Times New Roman" w:eastAsia="Times New Roman" w:hAnsi="Times New Roman" w:cs="Times New Roman"/>
          <w:color w:val="auto"/>
        </w:rPr>
        <w:t xml:space="preserve">Wimmer, R. D., &amp; Dominick, J. R. (2010). </w:t>
      </w:r>
      <w:r w:rsidRPr="00042EFD">
        <w:rPr>
          <w:rFonts w:ascii="Times New Roman" w:eastAsia="Times New Roman" w:hAnsi="Times New Roman" w:cs="Times New Roman"/>
          <w:i/>
          <w:iCs/>
          <w:color w:val="auto"/>
        </w:rPr>
        <w:t>Mass Media Research</w:t>
      </w:r>
      <w:r w:rsidRPr="00042EFD">
        <w:rPr>
          <w:rFonts w:ascii="Times New Roman" w:eastAsia="Times New Roman" w:hAnsi="Times New Roman" w:cs="Times New Roman"/>
          <w:color w:val="auto"/>
        </w:rPr>
        <w:t xml:space="preserve"> (9th ed.). Wadsworth Publishing.</w:t>
      </w:r>
    </w:p>
    <w:p w:rsidR="00564DC9" w:rsidRDefault="00564DC9">
      <w:pPr>
        <w:spacing w:after="160" w:line="259" w:lineRule="auto"/>
        <w:rPr>
          <w:b/>
          <w:sz w:val="28"/>
          <w:szCs w:val="28"/>
          <w:highlight w:val="yellow"/>
          <w:lang w:val="en-GB" w:eastAsia="en-GB"/>
        </w:rPr>
      </w:pPr>
      <w:r>
        <w:rPr>
          <w:b/>
          <w:sz w:val="28"/>
          <w:szCs w:val="28"/>
          <w:highlight w:val="yellow"/>
          <w:lang w:val="en-GB" w:eastAsia="en-GB"/>
        </w:rPr>
        <w:br w:type="page"/>
      </w:r>
    </w:p>
    <w:p w:rsidR="00CD0891" w:rsidRPr="007C2F77" w:rsidRDefault="00CD0891" w:rsidP="00CD0891">
      <w:pPr>
        <w:spacing w:line="259" w:lineRule="auto"/>
      </w:pPr>
      <w:r>
        <w:rPr>
          <w:b/>
          <w:bCs/>
          <w:iCs/>
          <w:sz w:val="28"/>
        </w:rPr>
        <w:lastRenderedPageBreak/>
        <w:t xml:space="preserve">Seminar   </w:t>
      </w:r>
    </w:p>
    <w:p w:rsidR="00CD0891" w:rsidRPr="003979EF" w:rsidRDefault="00CD0891" w:rsidP="00CD0891">
      <w:pPr>
        <w:jc w:val="both"/>
        <w:rPr>
          <w:b/>
          <w:bCs/>
          <w:sz w:val="28"/>
          <w:szCs w:val="28"/>
        </w:rPr>
      </w:pPr>
      <w:r>
        <w:rPr>
          <w:sz w:val="28"/>
          <w:szCs w:val="28"/>
        </w:rPr>
        <w:t>MPhil</w:t>
      </w:r>
      <w:r w:rsidRPr="003979EF">
        <w:rPr>
          <w:sz w:val="28"/>
          <w:szCs w:val="28"/>
        </w:rPr>
        <w:t>.-Media and Communication</w:t>
      </w:r>
    </w:p>
    <w:p w:rsidR="00CD0891" w:rsidRDefault="00CD0891" w:rsidP="00CD0891">
      <w:pPr>
        <w:jc w:val="both"/>
      </w:pPr>
      <w:r w:rsidRPr="006C6EE4">
        <w:t xml:space="preserve">Course Code: </w:t>
      </w:r>
      <w:r>
        <w:t>MCM-705</w:t>
      </w:r>
    </w:p>
    <w:p w:rsidR="00CD0891" w:rsidRDefault="00CD0891" w:rsidP="00CD0891">
      <w:pPr>
        <w:jc w:val="both"/>
      </w:pPr>
      <w:r w:rsidRPr="006C6EE4">
        <w:t>Credit Hours: 03</w:t>
      </w:r>
    </w:p>
    <w:p w:rsidR="00CD0891" w:rsidRPr="006C6EE4" w:rsidRDefault="00CD0891" w:rsidP="00CD0891">
      <w:pPr>
        <w:contextualSpacing/>
        <w:jc w:val="both"/>
      </w:pPr>
      <w:r>
        <w:t>Pre-requisite: Nil</w:t>
      </w:r>
    </w:p>
    <w:p w:rsidR="00CD0891" w:rsidRDefault="00CD0891" w:rsidP="00CD0891">
      <w:pPr>
        <w:contextualSpacing/>
        <w:jc w:val="both"/>
        <w:rPr>
          <w:b/>
          <w:u w:val="single"/>
        </w:rPr>
      </w:pPr>
      <w:r w:rsidRPr="00F431F1">
        <w:rPr>
          <w:b/>
          <w:u w:val="single"/>
        </w:rPr>
        <w:t>Objectives</w:t>
      </w:r>
    </w:p>
    <w:p w:rsidR="00CD0891" w:rsidRDefault="00CD0891" w:rsidP="00CD0891">
      <w:pPr>
        <w:pStyle w:val="Default"/>
        <w:jc w:val="both"/>
        <w:rPr>
          <w:rFonts w:ascii="Times New Roman" w:hAnsi="Times New Roman" w:cs="Times New Roman"/>
          <w:color w:val="auto"/>
        </w:rPr>
      </w:pPr>
    </w:p>
    <w:p w:rsidR="00CD0891" w:rsidRPr="004D647B" w:rsidRDefault="00CD0891" w:rsidP="00CD0891">
      <w:pPr>
        <w:pStyle w:val="Default"/>
        <w:jc w:val="both"/>
        <w:rPr>
          <w:rFonts w:ascii="Times New Roman" w:hAnsi="Times New Roman" w:cs="Times New Roman"/>
          <w:color w:val="auto"/>
          <w:sz w:val="21"/>
          <w:szCs w:val="21"/>
        </w:rPr>
      </w:pPr>
      <w:r w:rsidRPr="004D647B">
        <w:rPr>
          <w:rFonts w:ascii="Times New Roman" w:hAnsi="Times New Roman" w:cs="Times New Roman"/>
          <w:color w:val="auto"/>
        </w:rPr>
        <w:t>The seminar learning objectives are linked with specific themes of this seminar with the general university learning outcomes, and seek to facilitate the students to increased competency to understand, identify, distinguish and integrate differing forms of knowledge and academic disciplinary approaches, improve oral and written communication skills, explore an appreciation of the self in relation to diverse social and academic contexts, and also enable to apply principles of ethics and respect in interaction with others.</w:t>
      </w:r>
    </w:p>
    <w:p w:rsidR="00CD0891" w:rsidRPr="004D647B" w:rsidRDefault="00CD0891" w:rsidP="00CD0891">
      <w:pPr>
        <w:spacing w:after="120"/>
        <w:jc w:val="both"/>
        <w:rPr>
          <w:b/>
          <w:u w:val="single"/>
        </w:rPr>
      </w:pPr>
    </w:p>
    <w:p w:rsidR="00CD0891" w:rsidRPr="004D647B" w:rsidRDefault="00CD0891" w:rsidP="00CD0891">
      <w:pPr>
        <w:spacing w:after="120"/>
        <w:jc w:val="both"/>
        <w:rPr>
          <w:b/>
          <w:u w:val="single"/>
        </w:rPr>
      </w:pPr>
      <w:r>
        <w:rPr>
          <w:b/>
          <w:u w:val="single"/>
        </w:rPr>
        <w:t>Learning Outcomes</w:t>
      </w:r>
    </w:p>
    <w:p w:rsidR="00CD0891" w:rsidRDefault="00CD0891" w:rsidP="00CD0891">
      <w:pPr>
        <w:pStyle w:val="ListParagraph"/>
        <w:numPr>
          <w:ilvl w:val="0"/>
          <w:numId w:val="26"/>
        </w:numPr>
        <w:spacing w:after="120"/>
        <w:jc w:val="both"/>
        <w:rPr>
          <w:rFonts w:ascii="Times New Roman" w:hAnsi="Times New Roman" w:cs="Times New Roman"/>
          <w:sz w:val="24"/>
          <w:szCs w:val="24"/>
        </w:rPr>
      </w:pPr>
      <w:r w:rsidRPr="008A5137">
        <w:rPr>
          <w:rFonts w:ascii="Times New Roman" w:hAnsi="Times New Roman" w:cs="Times New Roman"/>
          <w:sz w:val="24"/>
          <w:szCs w:val="24"/>
        </w:rPr>
        <w:t xml:space="preserve">This seminar course is the most meaningful and transformative for students. It will focus to explore various ideas, for discussion related to selection of topic, relevant literature, and methodological application for writing research proposals/synopses for final M.Phil/MS thesis or dissertation. </w:t>
      </w:r>
    </w:p>
    <w:p w:rsidR="00CD0891" w:rsidRPr="008A5137" w:rsidRDefault="00CD0891" w:rsidP="00CD0891">
      <w:pPr>
        <w:pStyle w:val="ListParagraph"/>
        <w:numPr>
          <w:ilvl w:val="0"/>
          <w:numId w:val="26"/>
        </w:numPr>
        <w:spacing w:after="120"/>
        <w:jc w:val="both"/>
        <w:rPr>
          <w:rFonts w:ascii="Times New Roman" w:hAnsi="Times New Roman" w:cs="Times New Roman"/>
          <w:sz w:val="24"/>
          <w:szCs w:val="24"/>
        </w:rPr>
      </w:pPr>
      <w:r w:rsidRPr="008A5137">
        <w:rPr>
          <w:rFonts w:ascii="Times New Roman" w:hAnsi="Times New Roman" w:cs="Times New Roman"/>
          <w:sz w:val="24"/>
          <w:szCs w:val="24"/>
        </w:rPr>
        <w:t>Students will prepare verbal, visual presentation or discussion with fellow students, faculty members will also be invited to present their scholarly work and research in the field of mass communication. The seminar course will sharpen reading, writing, and analytical skill among students.</w:t>
      </w:r>
    </w:p>
    <w:p w:rsidR="00CD0891" w:rsidRPr="004D647B" w:rsidRDefault="00CD0891" w:rsidP="00CD0891">
      <w:pPr>
        <w:pStyle w:val="Default"/>
        <w:spacing w:before="240" w:after="120" w:line="360" w:lineRule="auto"/>
        <w:jc w:val="both"/>
        <w:rPr>
          <w:rFonts w:ascii="Times New Roman" w:hAnsi="Times New Roman" w:cs="Times New Roman"/>
          <w:b/>
          <w:color w:val="auto"/>
          <w:u w:val="single"/>
        </w:rPr>
      </w:pPr>
      <w:r>
        <w:rPr>
          <w:rFonts w:ascii="Times New Roman" w:hAnsi="Times New Roman" w:cs="Times New Roman"/>
          <w:b/>
          <w:color w:val="auto"/>
          <w:u w:val="single"/>
        </w:rPr>
        <w:t>Course Outline</w:t>
      </w:r>
    </w:p>
    <w:p w:rsidR="00CD0891" w:rsidRPr="004D647B" w:rsidRDefault="00CD0891" w:rsidP="00CD0891">
      <w:pPr>
        <w:pStyle w:val="Heading4"/>
        <w:spacing w:before="0"/>
        <w:jc w:val="both"/>
        <w:rPr>
          <w:rFonts w:ascii="Times New Roman" w:hAnsi="Times New Roman" w:cs="Times New Roman"/>
          <w:i w:val="0"/>
          <w:color w:val="auto"/>
        </w:rPr>
      </w:pPr>
      <w:r>
        <w:rPr>
          <w:rFonts w:ascii="Times New Roman" w:hAnsi="Times New Roman" w:cs="Times New Roman"/>
          <w:b/>
          <w:bCs/>
          <w:i w:val="0"/>
          <w:color w:val="auto"/>
        </w:rPr>
        <w:t>Unit 1.</w:t>
      </w:r>
      <w:r w:rsidRPr="004D647B">
        <w:rPr>
          <w:rFonts w:ascii="Times New Roman" w:hAnsi="Times New Roman" w:cs="Times New Roman"/>
          <w:b/>
          <w:bCs/>
          <w:i w:val="0"/>
          <w:color w:val="auto"/>
        </w:rPr>
        <w:t xml:space="preserve"> </w:t>
      </w:r>
      <w:r>
        <w:rPr>
          <w:rFonts w:ascii="Times New Roman" w:hAnsi="Times New Roman" w:cs="Times New Roman"/>
          <w:b/>
          <w:bCs/>
          <w:i w:val="0"/>
          <w:color w:val="auto"/>
        </w:rPr>
        <w:tab/>
      </w:r>
      <w:r w:rsidRPr="008A5137">
        <w:rPr>
          <w:rFonts w:ascii="Times New Roman" w:hAnsi="Times New Roman" w:cs="Times New Roman"/>
          <w:b/>
          <w:bCs/>
          <w:i w:val="0"/>
          <w:color w:val="auto"/>
          <w:u w:val="single"/>
        </w:rPr>
        <w:t>Introduction to Contemporary Mass Communication</w:t>
      </w:r>
    </w:p>
    <w:p w:rsidR="00CD0891" w:rsidRPr="004D647B" w:rsidRDefault="00CD0891" w:rsidP="00CD0891">
      <w:pPr>
        <w:ind w:left="1440"/>
        <w:jc w:val="both"/>
      </w:pPr>
      <w:r w:rsidRPr="004D647B">
        <w:t>Historical overview</w:t>
      </w:r>
      <w:r>
        <w:t xml:space="preserve">. </w:t>
      </w:r>
      <w:r w:rsidRPr="004D647B">
        <w:t>Evolution of media technologies</w:t>
      </w:r>
      <w:r>
        <w:t xml:space="preserve">. </w:t>
      </w:r>
      <w:r w:rsidRPr="004D647B">
        <w:t>The role of mass media in society</w:t>
      </w:r>
      <w:r>
        <w:t>.</w:t>
      </w:r>
    </w:p>
    <w:p w:rsidR="00CD0891" w:rsidRDefault="00CD0891" w:rsidP="00CD0891">
      <w:pPr>
        <w:pStyle w:val="Heading4"/>
        <w:spacing w:before="0"/>
        <w:jc w:val="both"/>
        <w:rPr>
          <w:rFonts w:ascii="Times New Roman" w:hAnsi="Times New Roman" w:cs="Times New Roman"/>
          <w:b/>
          <w:bCs/>
          <w:i w:val="0"/>
          <w:color w:val="auto"/>
        </w:rPr>
      </w:pPr>
    </w:p>
    <w:p w:rsidR="00CD0891" w:rsidRPr="004D647B" w:rsidRDefault="00CD0891" w:rsidP="00CD0891">
      <w:pPr>
        <w:pStyle w:val="Heading4"/>
        <w:spacing w:before="0"/>
        <w:jc w:val="both"/>
        <w:rPr>
          <w:rFonts w:ascii="Times New Roman" w:hAnsi="Times New Roman" w:cs="Times New Roman"/>
          <w:i w:val="0"/>
          <w:color w:val="auto"/>
        </w:rPr>
      </w:pPr>
      <w:r>
        <w:rPr>
          <w:rFonts w:ascii="Times New Roman" w:hAnsi="Times New Roman" w:cs="Times New Roman"/>
          <w:b/>
          <w:bCs/>
          <w:i w:val="0"/>
          <w:color w:val="auto"/>
        </w:rPr>
        <w:t>Unit 2.</w:t>
      </w:r>
      <w:r w:rsidRPr="004D647B">
        <w:rPr>
          <w:rFonts w:ascii="Times New Roman" w:hAnsi="Times New Roman" w:cs="Times New Roman"/>
          <w:b/>
          <w:bCs/>
          <w:i w:val="0"/>
          <w:color w:val="auto"/>
        </w:rPr>
        <w:t xml:space="preserve"> </w:t>
      </w:r>
      <w:r>
        <w:rPr>
          <w:rFonts w:ascii="Times New Roman" w:hAnsi="Times New Roman" w:cs="Times New Roman"/>
          <w:b/>
          <w:bCs/>
          <w:i w:val="0"/>
          <w:color w:val="auto"/>
        </w:rPr>
        <w:tab/>
      </w:r>
      <w:r w:rsidRPr="008A5137">
        <w:rPr>
          <w:rFonts w:ascii="Times New Roman" w:hAnsi="Times New Roman" w:cs="Times New Roman"/>
          <w:b/>
          <w:bCs/>
          <w:i w:val="0"/>
          <w:color w:val="auto"/>
          <w:u w:val="single"/>
        </w:rPr>
        <w:t>Media Ethics and Regulation</w:t>
      </w:r>
    </w:p>
    <w:p w:rsidR="00CD0891" w:rsidRPr="004D647B" w:rsidRDefault="00CD0891" w:rsidP="00CD0891">
      <w:pPr>
        <w:ind w:left="1080" w:firstLine="360"/>
        <w:jc w:val="both"/>
      </w:pPr>
      <w:r w:rsidRPr="004D647B">
        <w:t>Codes of ethics in journalism and broadcasting</w:t>
      </w:r>
      <w:r>
        <w:t xml:space="preserve">. </w:t>
      </w:r>
      <w:r w:rsidRPr="004D647B">
        <w:t>Legal and regulatory frameworks</w:t>
      </w:r>
    </w:p>
    <w:p w:rsidR="00CD0891" w:rsidRPr="004D647B" w:rsidRDefault="00CD0891" w:rsidP="00CD0891">
      <w:pPr>
        <w:ind w:left="720" w:firstLine="720"/>
        <w:jc w:val="both"/>
      </w:pPr>
      <w:r w:rsidRPr="004D647B">
        <w:t>Case studies on media ethics</w:t>
      </w:r>
      <w:r>
        <w:t>.</w:t>
      </w:r>
    </w:p>
    <w:p w:rsidR="00CD0891" w:rsidRDefault="00CD0891" w:rsidP="00CD0891">
      <w:pPr>
        <w:pStyle w:val="Heading4"/>
        <w:spacing w:before="0"/>
        <w:jc w:val="both"/>
        <w:rPr>
          <w:rFonts w:ascii="Times New Roman" w:hAnsi="Times New Roman" w:cs="Times New Roman"/>
          <w:b/>
          <w:bCs/>
          <w:i w:val="0"/>
          <w:color w:val="auto"/>
        </w:rPr>
      </w:pPr>
    </w:p>
    <w:p w:rsidR="00CD0891" w:rsidRPr="004D647B" w:rsidRDefault="00CD0891" w:rsidP="00CD0891">
      <w:pPr>
        <w:pStyle w:val="Heading4"/>
        <w:spacing w:before="0"/>
        <w:jc w:val="both"/>
        <w:rPr>
          <w:rFonts w:ascii="Times New Roman" w:hAnsi="Times New Roman" w:cs="Times New Roman"/>
          <w:i w:val="0"/>
          <w:color w:val="auto"/>
        </w:rPr>
      </w:pPr>
      <w:r>
        <w:rPr>
          <w:rFonts w:ascii="Times New Roman" w:hAnsi="Times New Roman" w:cs="Times New Roman"/>
          <w:b/>
          <w:bCs/>
          <w:i w:val="0"/>
          <w:color w:val="auto"/>
        </w:rPr>
        <w:t>Unit 3.</w:t>
      </w:r>
      <w:r w:rsidRPr="004D647B">
        <w:rPr>
          <w:rFonts w:ascii="Times New Roman" w:hAnsi="Times New Roman" w:cs="Times New Roman"/>
          <w:b/>
          <w:bCs/>
          <w:i w:val="0"/>
          <w:color w:val="auto"/>
        </w:rPr>
        <w:t xml:space="preserve"> </w:t>
      </w:r>
      <w:r>
        <w:rPr>
          <w:rFonts w:ascii="Times New Roman" w:hAnsi="Times New Roman" w:cs="Times New Roman"/>
          <w:b/>
          <w:bCs/>
          <w:i w:val="0"/>
          <w:color w:val="auto"/>
        </w:rPr>
        <w:tab/>
      </w:r>
      <w:r w:rsidRPr="008A5137">
        <w:rPr>
          <w:rFonts w:ascii="Times New Roman" w:hAnsi="Times New Roman" w:cs="Times New Roman"/>
          <w:b/>
          <w:bCs/>
          <w:i w:val="0"/>
          <w:color w:val="auto"/>
          <w:u w:val="single"/>
        </w:rPr>
        <w:t>Digital Media and Convergence</w:t>
      </w:r>
    </w:p>
    <w:p w:rsidR="00CD0891" w:rsidRPr="004D647B" w:rsidRDefault="00CD0891" w:rsidP="00CD0891">
      <w:pPr>
        <w:ind w:left="1440"/>
        <w:jc w:val="both"/>
      </w:pPr>
      <w:r w:rsidRPr="004D647B">
        <w:t>Impact of digital technologies on mass communication</w:t>
      </w:r>
      <w:r>
        <w:t xml:space="preserve">. </w:t>
      </w:r>
      <w:r w:rsidRPr="004D647B">
        <w:t>Convergence of media platforms</w:t>
      </w:r>
      <w:r>
        <w:t xml:space="preserve">. </w:t>
      </w:r>
      <w:r w:rsidRPr="004D647B">
        <w:t>Social media and its influence</w:t>
      </w:r>
      <w:r>
        <w:t xml:space="preserve"> </w:t>
      </w:r>
    </w:p>
    <w:p w:rsidR="00CD0891" w:rsidRDefault="00CD0891" w:rsidP="00CD0891">
      <w:pPr>
        <w:pStyle w:val="Heading4"/>
        <w:spacing w:before="0"/>
        <w:jc w:val="both"/>
        <w:rPr>
          <w:rFonts w:ascii="Times New Roman" w:hAnsi="Times New Roman" w:cs="Times New Roman"/>
          <w:b/>
          <w:bCs/>
          <w:i w:val="0"/>
          <w:color w:val="auto"/>
        </w:rPr>
      </w:pPr>
    </w:p>
    <w:p w:rsidR="00CD0891" w:rsidRPr="004D647B" w:rsidRDefault="00CD0891" w:rsidP="00CD0891">
      <w:pPr>
        <w:pStyle w:val="Heading4"/>
        <w:spacing w:before="0"/>
        <w:jc w:val="both"/>
        <w:rPr>
          <w:rFonts w:ascii="Times New Roman" w:hAnsi="Times New Roman" w:cs="Times New Roman"/>
          <w:i w:val="0"/>
          <w:color w:val="auto"/>
        </w:rPr>
      </w:pPr>
      <w:r>
        <w:rPr>
          <w:rFonts w:ascii="Times New Roman" w:hAnsi="Times New Roman" w:cs="Times New Roman"/>
          <w:b/>
          <w:bCs/>
          <w:i w:val="0"/>
          <w:color w:val="auto"/>
        </w:rPr>
        <w:t>Unit 4.</w:t>
      </w:r>
      <w:r w:rsidRPr="004D647B">
        <w:rPr>
          <w:rFonts w:ascii="Times New Roman" w:hAnsi="Times New Roman" w:cs="Times New Roman"/>
          <w:b/>
          <w:bCs/>
          <w:i w:val="0"/>
          <w:color w:val="auto"/>
        </w:rPr>
        <w:t xml:space="preserve"> </w:t>
      </w:r>
      <w:r>
        <w:rPr>
          <w:rFonts w:ascii="Times New Roman" w:hAnsi="Times New Roman" w:cs="Times New Roman"/>
          <w:b/>
          <w:bCs/>
          <w:i w:val="0"/>
          <w:color w:val="auto"/>
        </w:rPr>
        <w:tab/>
      </w:r>
      <w:r w:rsidRPr="008A5137">
        <w:rPr>
          <w:rFonts w:ascii="Times New Roman" w:hAnsi="Times New Roman" w:cs="Times New Roman"/>
          <w:b/>
          <w:bCs/>
          <w:i w:val="0"/>
          <w:color w:val="auto"/>
          <w:u w:val="single"/>
        </w:rPr>
        <w:t>Media Literacy and Critical Analysis</w:t>
      </w:r>
    </w:p>
    <w:p w:rsidR="00CD0891" w:rsidRPr="004D647B" w:rsidRDefault="00CD0891" w:rsidP="00CD0891">
      <w:pPr>
        <w:ind w:left="1440"/>
        <w:jc w:val="both"/>
      </w:pPr>
      <w:r w:rsidRPr="004D647B">
        <w:t>Analyzing media content</w:t>
      </w:r>
      <w:r>
        <w:t xml:space="preserve">. </w:t>
      </w:r>
      <w:r w:rsidRPr="004D647B">
        <w:t>Media literacy education</w:t>
      </w:r>
      <w:r>
        <w:t xml:space="preserve">. </w:t>
      </w:r>
      <w:r w:rsidRPr="004D647B">
        <w:t>Critical perspectives on media messages</w:t>
      </w:r>
      <w:r>
        <w:t>.</w:t>
      </w:r>
    </w:p>
    <w:p w:rsidR="00CD0891" w:rsidRDefault="00CD0891" w:rsidP="00CD0891">
      <w:pPr>
        <w:pStyle w:val="Heading4"/>
        <w:spacing w:before="0"/>
        <w:jc w:val="both"/>
        <w:rPr>
          <w:rFonts w:ascii="Times New Roman" w:hAnsi="Times New Roman" w:cs="Times New Roman"/>
          <w:b/>
          <w:bCs/>
          <w:i w:val="0"/>
          <w:color w:val="auto"/>
        </w:rPr>
      </w:pPr>
    </w:p>
    <w:p w:rsidR="00CD0891" w:rsidRPr="00207224" w:rsidRDefault="00CD0891" w:rsidP="00CD0891">
      <w:pPr>
        <w:pStyle w:val="Heading4"/>
        <w:spacing w:before="0"/>
        <w:jc w:val="both"/>
        <w:rPr>
          <w:rFonts w:ascii="Times New Roman" w:hAnsi="Times New Roman" w:cs="Times New Roman"/>
          <w:b/>
          <w:bCs/>
          <w:i w:val="0"/>
          <w:color w:val="auto"/>
        </w:rPr>
      </w:pPr>
      <w:r w:rsidRPr="00207224">
        <w:rPr>
          <w:rFonts w:ascii="Times New Roman" w:hAnsi="Times New Roman" w:cs="Times New Roman"/>
          <w:b/>
          <w:bCs/>
          <w:i w:val="0"/>
          <w:color w:val="auto"/>
        </w:rPr>
        <w:t>Unit 5.</w:t>
      </w:r>
      <w:r w:rsidRPr="00207224">
        <w:rPr>
          <w:rFonts w:ascii="Times New Roman" w:hAnsi="Times New Roman" w:cs="Times New Roman"/>
          <w:b/>
          <w:bCs/>
          <w:i w:val="0"/>
          <w:color w:val="auto"/>
        </w:rPr>
        <w:tab/>
      </w:r>
      <w:r w:rsidRPr="00207224">
        <w:rPr>
          <w:rFonts w:ascii="Times New Roman" w:hAnsi="Times New Roman" w:cs="Times New Roman"/>
          <w:b/>
          <w:bCs/>
          <w:i w:val="0"/>
          <w:color w:val="auto"/>
        </w:rPr>
        <w:tab/>
      </w:r>
      <w:r w:rsidRPr="00207224">
        <w:rPr>
          <w:rFonts w:ascii="Times New Roman" w:hAnsi="Times New Roman" w:cs="Times New Roman"/>
          <w:b/>
          <w:bCs/>
          <w:i w:val="0"/>
          <w:color w:val="auto"/>
          <w:u w:val="single"/>
        </w:rPr>
        <w:t>Journalism in the 21st Century</w:t>
      </w:r>
    </w:p>
    <w:p w:rsidR="00CD0891" w:rsidRPr="00207224" w:rsidRDefault="00CD0891" w:rsidP="00CD0891">
      <w:pPr>
        <w:pStyle w:val="Heading4"/>
        <w:spacing w:before="0"/>
        <w:ind w:left="720" w:firstLine="720"/>
        <w:jc w:val="both"/>
        <w:rPr>
          <w:rFonts w:ascii="Times New Roman" w:hAnsi="Times New Roman" w:cs="Times New Roman"/>
          <w:i w:val="0"/>
          <w:color w:val="auto"/>
        </w:rPr>
      </w:pPr>
      <w:r w:rsidRPr="00207224">
        <w:rPr>
          <w:rFonts w:ascii="Times New Roman" w:hAnsi="Times New Roman" w:cs="Times New Roman"/>
          <w:i w:val="0"/>
          <w:color w:val="auto"/>
        </w:rPr>
        <w:t>Investigative journalism. Citizen journalism. Multimedia storytelling</w:t>
      </w:r>
      <w:r>
        <w:rPr>
          <w:rFonts w:ascii="Times New Roman" w:hAnsi="Times New Roman" w:cs="Times New Roman"/>
          <w:i w:val="0"/>
          <w:color w:val="auto"/>
        </w:rPr>
        <w:t>.</w:t>
      </w:r>
    </w:p>
    <w:p w:rsidR="00CD0891" w:rsidRDefault="00CD0891" w:rsidP="00CD0891">
      <w:pPr>
        <w:pStyle w:val="Heading4"/>
        <w:spacing w:before="0"/>
        <w:jc w:val="both"/>
        <w:rPr>
          <w:rFonts w:ascii="Times New Roman" w:hAnsi="Times New Roman" w:cs="Times New Roman"/>
          <w:b/>
          <w:bCs/>
          <w:i w:val="0"/>
          <w:color w:val="auto"/>
        </w:rPr>
      </w:pPr>
    </w:p>
    <w:p w:rsidR="00CD0891" w:rsidRPr="00207224" w:rsidRDefault="00CD0891" w:rsidP="00CD0891">
      <w:pPr>
        <w:pStyle w:val="Heading4"/>
        <w:spacing w:before="0"/>
        <w:jc w:val="both"/>
        <w:rPr>
          <w:rFonts w:ascii="Times New Roman" w:hAnsi="Times New Roman" w:cs="Times New Roman"/>
          <w:i w:val="0"/>
          <w:color w:val="auto"/>
        </w:rPr>
      </w:pPr>
      <w:r>
        <w:rPr>
          <w:rFonts w:ascii="Times New Roman" w:hAnsi="Times New Roman" w:cs="Times New Roman"/>
          <w:b/>
          <w:bCs/>
          <w:i w:val="0"/>
          <w:color w:val="auto"/>
        </w:rPr>
        <w:t>Unit 6.</w:t>
      </w:r>
      <w:r>
        <w:rPr>
          <w:rFonts w:ascii="Times New Roman" w:hAnsi="Times New Roman" w:cs="Times New Roman"/>
          <w:b/>
          <w:bCs/>
          <w:i w:val="0"/>
          <w:color w:val="auto"/>
        </w:rPr>
        <w:tab/>
      </w:r>
      <w:r>
        <w:rPr>
          <w:rFonts w:ascii="Times New Roman" w:hAnsi="Times New Roman" w:cs="Times New Roman"/>
          <w:b/>
          <w:bCs/>
          <w:i w:val="0"/>
          <w:color w:val="auto"/>
        </w:rPr>
        <w:tab/>
      </w:r>
      <w:r w:rsidRPr="00207224">
        <w:rPr>
          <w:rFonts w:ascii="Times New Roman" w:hAnsi="Times New Roman" w:cs="Times New Roman"/>
          <w:b/>
          <w:bCs/>
          <w:i w:val="0"/>
          <w:color w:val="auto"/>
          <w:u w:val="single"/>
        </w:rPr>
        <w:t>Advertising and Public Relations</w:t>
      </w:r>
    </w:p>
    <w:p w:rsidR="00CD0891" w:rsidRPr="00207224" w:rsidRDefault="00CD0891" w:rsidP="00CD0891">
      <w:pPr>
        <w:ind w:left="1440"/>
        <w:jc w:val="both"/>
      </w:pPr>
      <w:r w:rsidRPr="00207224">
        <w:t>Advertising strategies and campaigns</w:t>
      </w:r>
      <w:r>
        <w:t xml:space="preserve">. </w:t>
      </w:r>
      <w:r w:rsidRPr="00207224">
        <w:t>Public relations in the digital age</w:t>
      </w:r>
      <w:r>
        <w:t xml:space="preserve">. </w:t>
      </w:r>
      <w:r w:rsidRPr="00207224">
        <w:t>Brand management and image building</w:t>
      </w:r>
      <w:r>
        <w:t>.</w:t>
      </w:r>
    </w:p>
    <w:p w:rsidR="00CD0891" w:rsidRDefault="00CD0891" w:rsidP="00CD0891">
      <w:pPr>
        <w:pStyle w:val="Heading4"/>
        <w:spacing w:before="0"/>
        <w:jc w:val="both"/>
        <w:rPr>
          <w:rFonts w:ascii="Times New Roman" w:hAnsi="Times New Roman" w:cs="Times New Roman"/>
          <w:b/>
          <w:bCs/>
          <w:i w:val="0"/>
          <w:color w:val="auto"/>
        </w:rPr>
      </w:pPr>
    </w:p>
    <w:p w:rsidR="00CD0891" w:rsidRPr="00207224" w:rsidRDefault="00CD0891" w:rsidP="00CD0891">
      <w:pPr>
        <w:pStyle w:val="Heading4"/>
        <w:spacing w:before="0"/>
        <w:jc w:val="both"/>
        <w:rPr>
          <w:rFonts w:ascii="Times New Roman" w:hAnsi="Times New Roman" w:cs="Times New Roman"/>
          <w:i w:val="0"/>
          <w:color w:val="auto"/>
        </w:rPr>
      </w:pPr>
      <w:r>
        <w:rPr>
          <w:rFonts w:ascii="Times New Roman" w:hAnsi="Times New Roman" w:cs="Times New Roman"/>
          <w:b/>
          <w:bCs/>
          <w:i w:val="0"/>
          <w:color w:val="auto"/>
        </w:rPr>
        <w:t>Unit 7.</w:t>
      </w:r>
      <w:r>
        <w:rPr>
          <w:rFonts w:ascii="Times New Roman" w:hAnsi="Times New Roman" w:cs="Times New Roman"/>
          <w:b/>
          <w:bCs/>
          <w:i w:val="0"/>
          <w:color w:val="auto"/>
        </w:rPr>
        <w:tab/>
      </w:r>
      <w:r>
        <w:rPr>
          <w:rFonts w:ascii="Times New Roman" w:hAnsi="Times New Roman" w:cs="Times New Roman"/>
          <w:b/>
          <w:bCs/>
          <w:i w:val="0"/>
          <w:color w:val="auto"/>
        </w:rPr>
        <w:tab/>
      </w:r>
      <w:r w:rsidRPr="00207224">
        <w:rPr>
          <w:rFonts w:ascii="Times New Roman" w:hAnsi="Times New Roman" w:cs="Times New Roman"/>
          <w:b/>
          <w:bCs/>
          <w:i w:val="0"/>
          <w:color w:val="auto"/>
          <w:u w:val="single"/>
        </w:rPr>
        <w:t>Media and Cultural Studies</w:t>
      </w:r>
    </w:p>
    <w:p w:rsidR="00CD0891" w:rsidRPr="00207224" w:rsidRDefault="00CD0891" w:rsidP="00CD0891">
      <w:pPr>
        <w:ind w:left="1440"/>
        <w:jc w:val="both"/>
      </w:pPr>
      <w:r w:rsidRPr="00207224">
        <w:t>Cultural representations in media</w:t>
      </w:r>
      <w:r>
        <w:t xml:space="preserve">. </w:t>
      </w:r>
      <w:r w:rsidRPr="00207224">
        <w:t>Media influence on cultural identity</w:t>
      </w:r>
      <w:r>
        <w:t xml:space="preserve">. </w:t>
      </w:r>
      <w:r w:rsidRPr="00207224">
        <w:t>Globalization and cultural exchange</w:t>
      </w:r>
      <w:r>
        <w:t>.</w:t>
      </w:r>
    </w:p>
    <w:p w:rsidR="00CD0891" w:rsidRDefault="00CD0891" w:rsidP="00CD0891">
      <w:pPr>
        <w:pStyle w:val="Heading4"/>
        <w:spacing w:before="0"/>
        <w:jc w:val="both"/>
        <w:rPr>
          <w:rFonts w:ascii="Times New Roman" w:hAnsi="Times New Roman" w:cs="Times New Roman"/>
          <w:b/>
          <w:bCs/>
          <w:i w:val="0"/>
          <w:color w:val="auto"/>
        </w:rPr>
      </w:pPr>
    </w:p>
    <w:p w:rsidR="00CD0891" w:rsidRPr="00207224" w:rsidRDefault="00CD0891" w:rsidP="00CD0891">
      <w:pPr>
        <w:pStyle w:val="Heading4"/>
        <w:spacing w:before="0"/>
        <w:jc w:val="both"/>
        <w:rPr>
          <w:rFonts w:ascii="Times New Roman" w:hAnsi="Times New Roman" w:cs="Times New Roman"/>
          <w:i w:val="0"/>
          <w:color w:val="auto"/>
        </w:rPr>
      </w:pPr>
      <w:r>
        <w:rPr>
          <w:rFonts w:ascii="Times New Roman" w:hAnsi="Times New Roman" w:cs="Times New Roman"/>
          <w:b/>
          <w:bCs/>
          <w:i w:val="0"/>
          <w:color w:val="auto"/>
        </w:rPr>
        <w:t>Unit 8.</w:t>
      </w:r>
      <w:r>
        <w:rPr>
          <w:rFonts w:ascii="Times New Roman" w:hAnsi="Times New Roman" w:cs="Times New Roman"/>
          <w:b/>
          <w:bCs/>
          <w:i w:val="0"/>
          <w:color w:val="auto"/>
        </w:rPr>
        <w:tab/>
      </w:r>
      <w:r>
        <w:rPr>
          <w:rFonts w:ascii="Times New Roman" w:hAnsi="Times New Roman" w:cs="Times New Roman"/>
          <w:b/>
          <w:bCs/>
          <w:i w:val="0"/>
          <w:color w:val="auto"/>
        </w:rPr>
        <w:tab/>
      </w:r>
      <w:r w:rsidRPr="00207224">
        <w:rPr>
          <w:rFonts w:ascii="Times New Roman" w:hAnsi="Times New Roman" w:cs="Times New Roman"/>
          <w:b/>
          <w:bCs/>
          <w:i w:val="0"/>
          <w:color w:val="auto"/>
          <w:u w:val="single"/>
        </w:rPr>
        <w:t>Emerging Trends in Mass Communication</w:t>
      </w:r>
    </w:p>
    <w:p w:rsidR="00CD0891" w:rsidRPr="00207224" w:rsidRDefault="00CD0891" w:rsidP="00CD0891">
      <w:pPr>
        <w:ind w:left="1440"/>
        <w:jc w:val="both"/>
      </w:pPr>
      <w:r w:rsidRPr="00207224">
        <w:t>Virtual reality and immersive media</w:t>
      </w:r>
      <w:r>
        <w:t xml:space="preserve">. </w:t>
      </w:r>
      <w:r w:rsidRPr="00207224">
        <w:t>Artificial intelligence in media</w:t>
      </w:r>
      <w:r>
        <w:t xml:space="preserve">. </w:t>
      </w:r>
      <w:r w:rsidRPr="00207224">
        <w:t>Industry insights and guest speakers</w:t>
      </w:r>
    </w:p>
    <w:p w:rsidR="00CD0891" w:rsidRPr="004D647B" w:rsidRDefault="00CD0891" w:rsidP="00CD0891">
      <w:pPr>
        <w:rPr>
          <w:b/>
          <w:bCs/>
        </w:rPr>
      </w:pPr>
    </w:p>
    <w:p w:rsidR="00CD0891" w:rsidRPr="004D647B" w:rsidRDefault="00CD0891" w:rsidP="00CD0891">
      <w:pPr>
        <w:rPr>
          <w:b/>
          <w:bCs/>
        </w:rPr>
      </w:pPr>
    </w:p>
    <w:p w:rsidR="00CD0891" w:rsidRDefault="00CD0891" w:rsidP="00CD0891">
      <w:pPr>
        <w:rPr>
          <w:b/>
          <w:u w:val="single"/>
        </w:rPr>
      </w:pPr>
      <w:r w:rsidRPr="00C469BF">
        <w:rPr>
          <w:b/>
          <w:u w:val="single"/>
        </w:rPr>
        <w:t>Recommended Books / Reference Material</w:t>
      </w:r>
    </w:p>
    <w:p w:rsidR="00CD0891" w:rsidRPr="00C469BF" w:rsidRDefault="00CD0891" w:rsidP="00CD0891">
      <w:pPr>
        <w:rPr>
          <w:b/>
          <w:u w:val="single"/>
        </w:rPr>
      </w:pPr>
    </w:p>
    <w:p w:rsidR="00CD0891" w:rsidRPr="0067304D" w:rsidRDefault="00CD0891" w:rsidP="00CD0891">
      <w:pPr>
        <w:pStyle w:val="ListParagraph"/>
        <w:numPr>
          <w:ilvl w:val="0"/>
          <w:numId w:val="27"/>
        </w:numPr>
        <w:rPr>
          <w:rFonts w:ascii="Times New Roman" w:hAnsi="Times New Roman" w:cs="Times New Roman"/>
          <w:sz w:val="24"/>
          <w:szCs w:val="24"/>
        </w:rPr>
      </w:pPr>
      <w:r w:rsidRPr="0067304D">
        <w:rPr>
          <w:rFonts w:ascii="Times New Roman" w:hAnsi="Times New Roman" w:cs="Times New Roman"/>
          <w:sz w:val="24"/>
          <w:szCs w:val="24"/>
        </w:rPr>
        <w:t xml:space="preserve">August, E. G., &amp; Jeffrey, S. W. (2008). </w:t>
      </w:r>
      <w:r w:rsidRPr="0067304D">
        <w:rPr>
          <w:rStyle w:val="Emphasis"/>
          <w:rFonts w:ascii="Times New Roman" w:eastAsiaTheme="majorEastAsia" w:hAnsi="Times New Roman" w:cs="Times New Roman"/>
          <w:sz w:val="24"/>
          <w:szCs w:val="24"/>
        </w:rPr>
        <w:t>Understanding Media Convergence</w:t>
      </w:r>
      <w:r w:rsidRPr="0067304D">
        <w:rPr>
          <w:rFonts w:ascii="Times New Roman" w:hAnsi="Times New Roman" w:cs="Times New Roman"/>
          <w:sz w:val="24"/>
          <w:szCs w:val="24"/>
        </w:rPr>
        <w:t>. Oxford University Press.</w:t>
      </w:r>
    </w:p>
    <w:p w:rsidR="00CD0891" w:rsidRPr="0067304D" w:rsidRDefault="00CD0891" w:rsidP="00CD0891">
      <w:pPr>
        <w:pStyle w:val="ListParagraph"/>
        <w:numPr>
          <w:ilvl w:val="0"/>
          <w:numId w:val="27"/>
        </w:numPr>
        <w:rPr>
          <w:rFonts w:ascii="Times New Roman" w:hAnsi="Times New Roman" w:cs="Times New Roman"/>
          <w:sz w:val="24"/>
          <w:szCs w:val="24"/>
        </w:rPr>
      </w:pPr>
      <w:r w:rsidRPr="0067304D">
        <w:rPr>
          <w:rFonts w:ascii="Times New Roman" w:hAnsi="Times New Roman" w:cs="Times New Roman"/>
          <w:sz w:val="24"/>
          <w:szCs w:val="24"/>
        </w:rPr>
        <w:t xml:space="preserve">Gordan, F. (2018). </w:t>
      </w:r>
      <w:r w:rsidRPr="0067304D">
        <w:rPr>
          <w:rStyle w:val="Emphasis"/>
          <w:rFonts w:ascii="Times New Roman" w:eastAsiaTheme="majorEastAsia" w:hAnsi="Times New Roman" w:cs="Times New Roman"/>
          <w:sz w:val="24"/>
          <w:szCs w:val="24"/>
        </w:rPr>
        <w:t>The Significance and Impact of the Media in Contemporary Societies</w:t>
      </w:r>
      <w:r w:rsidRPr="0067304D">
        <w:rPr>
          <w:rFonts w:ascii="Times New Roman" w:hAnsi="Times New Roman" w:cs="Times New Roman"/>
          <w:sz w:val="24"/>
          <w:szCs w:val="24"/>
        </w:rPr>
        <w:t>. Springer.</w:t>
      </w:r>
    </w:p>
    <w:p w:rsidR="00CD0891" w:rsidRPr="0067304D" w:rsidRDefault="00CD0891" w:rsidP="00CD0891">
      <w:pPr>
        <w:pStyle w:val="ListParagraph"/>
        <w:numPr>
          <w:ilvl w:val="0"/>
          <w:numId w:val="27"/>
        </w:numPr>
        <w:rPr>
          <w:rFonts w:ascii="Times New Roman" w:hAnsi="Times New Roman" w:cs="Times New Roman"/>
          <w:sz w:val="24"/>
          <w:szCs w:val="24"/>
        </w:rPr>
      </w:pPr>
      <w:r w:rsidRPr="0067304D">
        <w:rPr>
          <w:rFonts w:ascii="Times New Roman" w:hAnsi="Times New Roman" w:cs="Times New Roman"/>
          <w:sz w:val="24"/>
          <w:szCs w:val="24"/>
        </w:rPr>
        <w:t xml:space="preserve">Jensen, K. B. (2022). </w:t>
      </w:r>
      <w:r w:rsidRPr="0067304D">
        <w:rPr>
          <w:rStyle w:val="Emphasis"/>
          <w:rFonts w:ascii="Times New Roman" w:eastAsiaTheme="majorEastAsia" w:hAnsi="Times New Roman" w:cs="Times New Roman"/>
          <w:sz w:val="24"/>
          <w:szCs w:val="24"/>
        </w:rPr>
        <w:t>Media Convergence: The Three Degrees of Network, Mass, and Interpersonal Communication</w:t>
      </w:r>
      <w:r w:rsidRPr="0067304D">
        <w:rPr>
          <w:rFonts w:ascii="Times New Roman" w:hAnsi="Times New Roman" w:cs="Times New Roman"/>
          <w:sz w:val="24"/>
          <w:szCs w:val="24"/>
        </w:rPr>
        <w:t xml:space="preserve"> (2nd ed.). Routledge.</w:t>
      </w:r>
    </w:p>
    <w:p w:rsidR="00CD0891" w:rsidRPr="0067304D" w:rsidRDefault="00CD0891" w:rsidP="00CD0891">
      <w:pPr>
        <w:pStyle w:val="ListParagraph"/>
        <w:numPr>
          <w:ilvl w:val="0"/>
          <w:numId w:val="27"/>
        </w:numPr>
        <w:rPr>
          <w:rFonts w:ascii="Times New Roman" w:hAnsi="Times New Roman" w:cs="Times New Roman"/>
          <w:sz w:val="24"/>
          <w:szCs w:val="24"/>
        </w:rPr>
      </w:pPr>
      <w:r w:rsidRPr="0067304D">
        <w:rPr>
          <w:rFonts w:ascii="Times New Roman" w:hAnsi="Times New Roman" w:cs="Times New Roman"/>
          <w:sz w:val="24"/>
          <w:szCs w:val="24"/>
        </w:rPr>
        <w:t xml:space="preserve">Jolles, R. L. (2005). </w:t>
      </w:r>
      <w:r w:rsidRPr="0067304D">
        <w:rPr>
          <w:rStyle w:val="Emphasis"/>
          <w:rFonts w:ascii="Times New Roman" w:eastAsiaTheme="majorEastAsia" w:hAnsi="Times New Roman" w:cs="Times New Roman"/>
          <w:sz w:val="24"/>
          <w:szCs w:val="24"/>
        </w:rPr>
        <w:t>How to Run Seminars &amp; Workshops: Presentation Skills for Consultants, Trainers, Teachers, and Salespeople</w:t>
      </w:r>
      <w:r w:rsidRPr="0067304D">
        <w:rPr>
          <w:rFonts w:ascii="Times New Roman" w:hAnsi="Times New Roman" w:cs="Times New Roman"/>
          <w:sz w:val="24"/>
          <w:szCs w:val="24"/>
        </w:rPr>
        <w:t xml:space="preserve"> (3rd ed.). John Wiley &amp; Sons.</w:t>
      </w:r>
    </w:p>
    <w:p w:rsidR="00CD0891" w:rsidRPr="0067304D" w:rsidRDefault="00CD0891" w:rsidP="00CD0891">
      <w:pPr>
        <w:pStyle w:val="ListParagraph"/>
        <w:numPr>
          <w:ilvl w:val="0"/>
          <w:numId w:val="27"/>
        </w:numPr>
        <w:rPr>
          <w:rFonts w:ascii="Times New Roman" w:hAnsi="Times New Roman" w:cs="Times New Roman"/>
          <w:sz w:val="24"/>
          <w:szCs w:val="24"/>
        </w:rPr>
      </w:pPr>
      <w:r w:rsidRPr="0067304D">
        <w:rPr>
          <w:rFonts w:ascii="Times New Roman" w:hAnsi="Times New Roman" w:cs="Times New Roman"/>
          <w:sz w:val="24"/>
          <w:szCs w:val="24"/>
        </w:rPr>
        <w:t xml:space="preserve">Lugmayr, A., &amp; Zotto, C. D. (2016). </w:t>
      </w:r>
      <w:r w:rsidRPr="0067304D">
        <w:rPr>
          <w:rStyle w:val="Emphasis"/>
          <w:rFonts w:ascii="Times New Roman" w:eastAsiaTheme="majorEastAsia" w:hAnsi="Times New Roman" w:cs="Times New Roman"/>
          <w:sz w:val="24"/>
          <w:szCs w:val="24"/>
        </w:rPr>
        <w:t>Media Convergence</w:t>
      </w:r>
      <w:r w:rsidRPr="0067304D">
        <w:rPr>
          <w:rFonts w:ascii="Times New Roman" w:hAnsi="Times New Roman" w:cs="Times New Roman"/>
          <w:sz w:val="24"/>
          <w:szCs w:val="24"/>
        </w:rPr>
        <w:t xml:space="preserve"> (Vol. 2). Springer.</w:t>
      </w:r>
    </w:p>
    <w:p w:rsidR="00CD0891" w:rsidRPr="0067304D" w:rsidRDefault="00CD0891" w:rsidP="00CD0891">
      <w:pPr>
        <w:pStyle w:val="ListParagraph"/>
        <w:numPr>
          <w:ilvl w:val="0"/>
          <w:numId w:val="27"/>
        </w:numPr>
        <w:rPr>
          <w:rFonts w:ascii="Times New Roman" w:hAnsi="Times New Roman" w:cs="Times New Roman"/>
          <w:sz w:val="24"/>
          <w:szCs w:val="24"/>
        </w:rPr>
      </w:pPr>
      <w:r w:rsidRPr="0067304D">
        <w:rPr>
          <w:rFonts w:ascii="Times New Roman" w:hAnsi="Times New Roman" w:cs="Times New Roman"/>
          <w:sz w:val="24"/>
          <w:szCs w:val="24"/>
        </w:rPr>
        <w:t xml:space="preserve">McQuail, D. (2021). </w:t>
      </w:r>
      <w:r w:rsidRPr="0067304D">
        <w:rPr>
          <w:rStyle w:val="Emphasis"/>
          <w:rFonts w:ascii="Times New Roman" w:eastAsiaTheme="majorEastAsia" w:hAnsi="Times New Roman" w:cs="Times New Roman"/>
          <w:sz w:val="24"/>
          <w:szCs w:val="24"/>
        </w:rPr>
        <w:t>McQuail's Mass Communication Theory</w:t>
      </w:r>
      <w:r w:rsidRPr="0067304D">
        <w:rPr>
          <w:rFonts w:ascii="Times New Roman" w:hAnsi="Times New Roman" w:cs="Times New Roman"/>
          <w:sz w:val="24"/>
          <w:szCs w:val="24"/>
        </w:rPr>
        <w:t xml:space="preserve"> (8th ed.). Sage Publications.</w:t>
      </w:r>
    </w:p>
    <w:p w:rsidR="00CD0891" w:rsidRPr="0067304D" w:rsidRDefault="00CD0891" w:rsidP="00CD0891">
      <w:pPr>
        <w:pStyle w:val="ListParagraph"/>
        <w:numPr>
          <w:ilvl w:val="0"/>
          <w:numId w:val="27"/>
        </w:numPr>
        <w:rPr>
          <w:rFonts w:ascii="Times New Roman" w:hAnsi="Times New Roman" w:cs="Times New Roman"/>
          <w:sz w:val="24"/>
          <w:szCs w:val="24"/>
        </w:rPr>
      </w:pPr>
      <w:r w:rsidRPr="0067304D">
        <w:rPr>
          <w:rFonts w:ascii="Times New Roman" w:hAnsi="Times New Roman" w:cs="Times New Roman"/>
          <w:sz w:val="24"/>
          <w:szCs w:val="24"/>
        </w:rPr>
        <w:t xml:space="preserve">Pavlik, J. V., &amp; McIntosh, S. (2022). </w:t>
      </w:r>
      <w:r w:rsidRPr="0067304D">
        <w:rPr>
          <w:rStyle w:val="Emphasis"/>
          <w:rFonts w:ascii="Times New Roman" w:eastAsiaTheme="majorEastAsia" w:hAnsi="Times New Roman" w:cs="Times New Roman"/>
          <w:sz w:val="24"/>
          <w:szCs w:val="24"/>
        </w:rPr>
        <w:t>Media Innovation and Entrepreneurship</w:t>
      </w:r>
      <w:r w:rsidRPr="0067304D">
        <w:rPr>
          <w:rFonts w:ascii="Times New Roman" w:hAnsi="Times New Roman" w:cs="Times New Roman"/>
          <w:sz w:val="24"/>
          <w:szCs w:val="24"/>
        </w:rPr>
        <w:t>. Routledge.</w:t>
      </w:r>
    </w:p>
    <w:p w:rsidR="00CD0891" w:rsidRPr="0067304D" w:rsidRDefault="00CD0891" w:rsidP="00CD0891">
      <w:pPr>
        <w:pStyle w:val="ListParagraph"/>
        <w:numPr>
          <w:ilvl w:val="0"/>
          <w:numId w:val="27"/>
        </w:numPr>
        <w:rPr>
          <w:rFonts w:ascii="Times New Roman" w:hAnsi="Times New Roman" w:cs="Times New Roman"/>
          <w:sz w:val="24"/>
          <w:szCs w:val="24"/>
        </w:rPr>
      </w:pPr>
      <w:r w:rsidRPr="0067304D">
        <w:rPr>
          <w:rFonts w:ascii="Times New Roman" w:hAnsi="Times New Roman" w:cs="Times New Roman"/>
          <w:sz w:val="24"/>
          <w:szCs w:val="24"/>
        </w:rPr>
        <w:t xml:space="preserve">Thorsen, E., &amp; Allan, S. (2014). </w:t>
      </w:r>
      <w:r w:rsidRPr="0067304D">
        <w:rPr>
          <w:rStyle w:val="Emphasis"/>
          <w:rFonts w:ascii="Times New Roman" w:eastAsiaTheme="majorEastAsia" w:hAnsi="Times New Roman" w:cs="Times New Roman"/>
          <w:sz w:val="24"/>
          <w:szCs w:val="24"/>
        </w:rPr>
        <w:t>Citizen Journalism: Global Perspectives—Volume 2 (Global Crises and the Media)</w:t>
      </w:r>
      <w:r w:rsidRPr="0067304D">
        <w:rPr>
          <w:rFonts w:ascii="Times New Roman" w:hAnsi="Times New Roman" w:cs="Times New Roman"/>
          <w:sz w:val="24"/>
          <w:szCs w:val="24"/>
        </w:rPr>
        <w:t xml:space="preserve"> (New ed.). Peter Lang Inc.</w:t>
      </w:r>
    </w:p>
    <w:p w:rsidR="00CD0891" w:rsidRDefault="00CD0891">
      <w:pPr>
        <w:spacing w:after="160" w:line="259" w:lineRule="auto"/>
        <w:rPr>
          <w:b/>
          <w:bCs/>
          <w:iCs/>
          <w:sz w:val="28"/>
        </w:rPr>
      </w:pPr>
      <w:r>
        <w:rPr>
          <w:b/>
          <w:bCs/>
          <w:iCs/>
          <w:sz w:val="28"/>
        </w:rPr>
        <w:br w:type="page"/>
      </w:r>
    </w:p>
    <w:p w:rsidR="001A169C" w:rsidRDefault="001A169C" w:rsidP="001A169C">
      <w:pPr>
        <w:jc w:val="both"/>
        <w:rPr>
          <w:sz w:val="28"/>
          <w:szCs w:val="28"/>
        </w:rPr>
      </w:pPr>
      <w:r w:rsidRPr="003C3BEB">
        <w:rPr>
          <w:b/>
          <w:bCs/>
          <w:iCs/>
          <w:sz w:val="28"/>
        </w:rPr>
        <w:lastRenderedPageBreak/>
        <w:t>Global Media and Communication</w:t>
      </w:r>
      <w:r>
        <w:rPr>
          <w:b/>
          <w:bCs/>
          <w:iCs/>
          <w:sz w:val="28"/>
        </w:rPr>
        <w:t xml:space="preserve"> </w:t>
      </w:r>
      <w:r>
        <w:rPr>
          <w:sz w:val="28"/>
          <w:szCs w:val="28"/>
        </w:rPr>
        <w:t xml:space="preserve"> </w:t>
      </w:r>
    </w:p>
    <w:p w:rsidR="00E048B7" w:rsidRPr="003979EF" w:rsidRDefault="00E048B7" w:rsidP="00E048B7">
      <w:pPr>
        <w:jc w:val="both"/>
        <w:rPr>
          <w:b/>
          <w:bCs/>
          <w:sz w:val="28"/>
          <w:szCs w:val="28"/>
        </w:rPr>
      </w:pPr>
      <w:r>
        <w:rPr>
          <w:sz w:val="28"/>
          <w:szCs w:val="28"/>
        </w:rPr>
        <w:t>MPhil</w:t>
      </w:r>
      <w:r w:rsidRPr="003979EF">
        <w:rPr>
          <w:sz w:val="28"/>
          <w:szCs w:val="28"/>
        </w:rPr>
        <w:t>.-Media and Communication</w:t>
      </w:r>
    </w:p>
    <w:p w:rsidR="001A169C" w:rsidRDefault="001A169C" w:rsidP="001A169C">
      <w:pPr>
        <w:jc w:val="both"/>
      </w:pPr>
      <w:r w:rsidRPr="006C6EE4">
        <w:t xml:space="preserve">Course Code: </w:t>
      </w:r>
      <w:r w:rsidR="00E048B7">
        <w:t>MCM-7</w:t>
      </w:r>
      <w:r w:rsidR="00C94288">
        <w:t>06</w:t>
      </w:r>
    </w:p>
    <w:p w:rsidR="001A169C" w:rsidRDefault="001A169C" w:rsidP="001A169C">
      <w:pPr>
        <w:jc w:val="both"/>
      </w:pPr>
      <w:r w:rsidRPr="006C6EE4">
        <w:t>Credit Hours: 03</w:t>
      </w:r>
    </w:p>
    <w:p w:rsidR="001A169C" w:rsidRPr="006C6EE4" w:rsidRDefault="001A169C" w:rsidP="001A169C">
      <w:pPr>
        <w:jc w:val="both"/>
      </w:pPr>
      <w:r>
        <w:t>Pre-requisite: Nil</w:t>
      </w:r>
    </w:p>
    <w:p w:rsidR="009E7BA9" w:rsidRDefault="009E7BA9" w:rsidP="001A169C">
      <w:pPr>
        <w:jc w:val="both"/>
        <w:rPr>
          <w:b/>
          <w:u w:val="single"/>
        </w:rPr>
      </w:pPr>
    </w:p>
    <w:p w:rsidR="001A169C" w:rsidRDefault="001A169C" w:rsidP="001A169C">
      <w:pPr>
        <w:jc w:val="both"/>
        <w:rPr>
          <w:b/>
          <w:u w:val="single"/>
        </w:rPr>
      </w:pPr>
      <w:r w:rsidRPr="00F431F1">
        <w:rPr>
          <w:b/>
          <w:u w:val="single"/>
        </w:rPr>
        <w:t>Objectives</w:t>
      </w:r>
    </w:p>
    <w:p w:rsidR="001A169C" w:rsidRDefault="001A169C" w:rsidP="001A169C">
      <w:pPr>
        <w:jc w:val="both"/>
        <w:rPr>
          <w:lang w:eastAsia="en-GB"/>
        </w:rPr>
      </w:pPr>
    </w:p>
    <w:p w:rsidR="007E5CF4" w:rsidRPr="004D647B" w:rsidRDefault="007E5CF4" w:rsidP="007E5CF4">
      <w:pPr>
        <w:spacing w:after="120"/>
        <w:jc w:val="both"/>
      </w:pPr>
      <w:r w:rsidRPr="004D647B">
        <w:t>This course examines and discusses communication among nations. Special emphasis will be given on communication between Western and Muslim nations. The topics that will be covered include the beginning of International Communication, organizations involved, purpose and goals of international communication, international media and global audience. The effects and the future of international communication will also be discussed.</w:t>
      </w:r>
    </w:p>
    <w:p w:rsidR="001A169C" w:rsidRDefault="001A169C" w:rsidP="001A169C">
      <w:pPr>
        <w:jc w:val="both"/>
        <w:rPr>
          <w:b/>
          <w:u w:val="single"/>
        </w:rPr>
      </w:pPr>
    </w:p>
    <w:p w:rsidR="001A169C" w:rsidRDefault="001A169C" w:rsidP="00334E57">
      <w:pPr>
        <w:contextualSpacing/>
        <w:jc w:val="both"/>
        <w:rPr>
          <w:b/>
          <w:u w:val="single"/>
        </w:rPr>
      </w:pPr>
      <w:r>
        <w:rPr>
          <w:b/>
          <w:u w:val="single"/>
        </w:rPr>
        <w:t>Learning Outcomes</w:t>
      </w:r>
    </w:p>
    <w:p w:rsidR="00334E57" w:rsidRPr="004D647B" w:rsidRDefault="00334E57" w:rsidP="00590C12">
      <w:pPr>
        <w:numPr>
          <w:ilvl w:val="0"/>
          <w:numId w:val="8"/>
        </w:numPr>
        <w:contextualSpacing/>
        <w:jc w:val="both"/>
      </w:pPr>
      <w:r w:rsidRPr="004D647B">
        <w:t>Students will be able to demonstrate a comprehensive understanding of key theories and frameworks in international communication, including but not limited to theories of globalization, intercultural communication, media systems, and global journalism. They should be able to analyze and apply these theories to real-world scenarios, demonstrating a critical awareness of the complexities of communication in an international context.</w:t>
      </w:r>
    </w:p>
    <w:p w:rsidR="00334E57" w:rsidRPr="004D647B" w:rsidRDefault="00334E57" w:rsidP="00590C12">
      <w:pPr>
        <w:numPr>
          <w:ilvl w:val="0"/>
          <w:numId w:val="8"/>
        </w:numPr>
        <w:contextualSpacing/>
        <w:jc w:val="both"/>
      </w:pPr>
      <w:r w:rsidRPr="004D647B">
        <w:t>Students will develop and apply effective intercultural communication skills, including the ability to recognize and navigate cultural differences in communication. This includes demonstrating cultural sensitivity, adapting communication strategies to diverse audiences, and analyzing the impact of culture on media representations. Students should be capable of producing communication that respects cultural nuances and fosters positive cross-cultural understanding.</w:t>
      </w:r>
    </w:p>
    <w:p w:rsidR="001A169C" w:rsidRPr="00B33149" w:rsidRDefault="001A169C" w:rsidP="001A169C">
      <w:pPr>
        <w:jc w:val="both"/>
        <w:rPr>
          <w:rFonts w:eastAsiaTheme="minorHAnsi"/>
        </w:rPr>
      </w:pPr>
    </w:p>
    <w:p w:rsidR="001A169C" w:rsidRDefault="001A169C" w:rsidP="001A169C">
      <w:pPr>
        <w:jc w:val="both"/>
        <w:rPr>
          <w:b/>
          <w:u w:val="single"/>
        </w:rPr>
      </w:pPr>
      <w:r>
        <w:rPr>
          <w:b/>
          <w:u w:val="single"/>
        </w:rPr>
        <w:t>Course Outline</w:t>
      </w:r>
    </w:p>
    <w:p w:rsidR="001A169C" w:rsidRDefault="001A169C" w:rsidP="001A169C">
      <w:pPr>
        <w:jc w:val="both"/>
        <w:rPr>
          <w:b/>
          <w:u w:val="single"/>
        </w:rPr>
      </w:pPr>
    </w:p>
    <w:p w:rsidR="001A169C" w:rsidRPr="007E4899" w:rsidRDefault="001A169C" w:rsidP="001A169C">
      <w:pPr>
        <w:ind w:left="1440" w:hanging="1440"/>
        <w:jc w:val="both"/>
        <w:rPr>
          <w:b/>
          <w:u w:val="single"/>
        </w:rPr>
      </w:pPr>
      <w:r>
        <w:rPr>
          <w:b/>
        </w:rPr>
        <w:t>Unit 1.</w:t>
      </w:r>
      <w:r>
        <w:rPr>
          <w:b/>
        </w:rPr>
        <w:tab/>
      </w:r>
      <w:r w:rsidRPr="007E4899">
        <w:rPr>
          <w:b/>
          <w:u w:val="single"/>
        </w:rPr>
        <w:t xml:space="preserve">Introduction to </w:t>
      </w:r>
      <w:r w:rsidR="006D1A00">
        <w:rPr>
          <w:b/>
          <w:u w:val="single"/>
        </w:rPr>
        <w:t xml:space="preserve">Global Media and Communication </w:t>
      </w:r>
    </w:p>
    <w:p w:rsidR="00D411E9" w:rsidRPr="004D647B" w:rsidRDefault="00D411E9" w:rsidP="00D411E9">
      <w:pPr>
        <w:ind w:left="1440"/>
      </w:pPr>
      <w:r w:rsidRPr="004D647B">
        <w:t xml:space="preserve">Overview of </w:t>
      </w:r>
      <w:r>
        <w:t xml:space="preserve">global media and communication. </w:t>
      </w:r>
      <w:r w:rsidRPr="004D647B">
        <w:t xml:space="preserve">Theoretical frameworks in </w:t>
      </w:r>
      <w:r>
        <w:t xml:space="preserve">Global media and communication. </w:t>
      </w:r>
      <w:r w:rsidRPr="004D647B">
        <w:t>Historical perspectives and key concepts</w:t>
      </w:r>
      <w:r>
        <w:t>.</w:t>
      </w:r>
    </w:p>
    <w:p w:rsidR="001A169C" w:rsidRPr="00741616" w:rsidRDefault="001A169C" w:rsidP="001A169C">
      <w:pPr>
        <w:ind w:left="1440"/>
        <w:jc w:val="both"/>
        <w:rPr>
          <w:color w:val="000000"/>
        </w:rPr>
      </w:pPr>
    </w:p>
    <w:p w:rsidR="001A169C" w:rsidRDefault="001A169C" w:rsidP="001A169C">
      <w:pPr>
        <w:jc w:val="both"/>
        <w:rPr>
          <w:b/>
          <w:bCs/>
          <w:u w:val="single"/>
        </w:rPr>
      </w:pPr>
      <w:r w:rsidRPr="00741616">
        <w:rPr>
          <w:b/>
          <w:color w:val="000000"/>
        </w:rPr>
        <w:t xml:space="preserve"> </w:t>
      </w:r>
      <w:r>
        <w:rPr>
          <w:b/>
        </w:rPr>
        <w:t>Unit 2.</w:t>
      </w:r>
      <w:r>
        <w:rPr>
          <w:b/>
        </w:rPr>
        <w:tab/>
      </w:r>
      <w:r w:rsidR="00362361" w:rsidRPr="00362361">
        <w:rPr>
          <w:b/>
          <w:bCs/>
          <w:u w:val="single"/>
        </w:rPr>
        <w:t>Global Media Landscape</w:t>
      </w:r>
    </w:p>
    <w:p w:rsidR="00362361" w:rsidRPr="004D647B" w:rsidRDefault="00362361" w:rsidP="00362361">
      <w:pPr>
        <w:ind w:left="1440"/>
      </w:pPr>
      <w:r w:rsidRPr="004D647B">
        <w:t>Comparative analysis of media systems</w:t>
      </w:r>
      <w:r>
        <w:t xml:space="preserve">. </w:t>
      </w:r>
      <w:r w:rsidRPr="004D647B">
        <w:t>Global</w:t>
      </w:r>
      <w:r>
        <w:t xml:space="preserve">ization and its impact on media. </w:t>
      </w:r>
      <w:r w:rsidRPr="004D647B">
        <w:t>Media ownership and control</w:t>
      </w:r>
      <w:r>
        <w:t>.</w:t>
      </w:r>
    </w:p>
    <w:p w:rsidR="001A169C" w:rsidRPr="00DB0515" w:rsidRDefault="001A169C" w:rsidP="001A169C">
      <w:pPr>
        <w:ind w:left="1440"/>
        <w:jc w:val="both"/>
      </w:pPr>
    </w:p>
    <w:p w:rsidR="001A169C" w:rsidRPr="003C052B" w:rsidRDefault="001A169C" w:rsidP="001A169C">
      <w:pPr>
        <w:jc w:val="both"/>
        <w:rPr>
          <w:b/>
          <w:bCs/>
          <w:u w:val="single"/>
        </w:rPr>
      </w:pPr>
      <w:r>
        <w:rPr>
          <w:b/>
        </w:rPr>
        <w:t>Unit 3.</w:t>
      </w:r>
      <w:r w:rsidRPr="008B2625">
        <w:rPr>
          <w:b/>
        </w:rPr>
        <w:t xml:space="preserve"> </w:t>
      </w:r>
      <w:r>
        <w:rPr>
          <w:b/>
        </w:rPr>
        <w:tab/>
      </w:r>
      <w:r w:rsidR="00701400">
        <w:rPr>
          <w:b/>
          <w:bCs/>
          <w:u w:val="single"/>
        </w:rPr>
        <w:t xml:space="preserve">Cross Cultural Communication </w:t>
      </w:r>
    </w:p>
    <w:p w:rsidR="00701400" w:rsidRPr="004D647B" w:rsidRDefault="00701400" w:rsidP="00701400">
      <w:pPr>
        <w:ind w:left="1440"/>
      </w:pPr>
      <w:r w:rsidRPr="004D647B">
        <w:t>Intercultural communication theories</w:t>
      </w:r>
      <w:r>
        <w:t xml:space="preserve">. </w:t>
      </w:r>
      <w:r w:rsidRPr="004D647B">
        <w:t>Stereotypes and cultural representations in media</w:t>
      </w:r>
      <w:r>
        <w:t xml:space="preserve">. </w:t>
      </w:r>
      <w:r w:rsidRPr="004D647B">
        <w:t>Case studies on successful cross-cultural communication</w:t>
      </w:r>
      <w:r>
        <w:t>.</w:t>
      </w:r>
    </w:p>
    <w:p w:rsidR="001A169C" w:rsidRDefault="001A169C" w:rsidP="001A169C">
      <w:pPr>
        <w:jc w:val="both"/>
        <w:rPr>
          <w:b/>
        </w:rPr>
      </w:pPr>
    </w:p>
    <w:p w:rsidR="001A169C" w:rsidRDefault="001A169C" w:rsidP="001A169C">
      <w:pPr>
        <w:spacing w:after="160" w:line="259" w:lineRule="auto"/>
        <w:rPr>
          <w:b/>
        </w:rPr>
      </w:pPr>
      <w:r>
        <w:rPr>
          <w:b/>
        </w:rPr>
        <w:br w:type="page"/>
      </w:r>
    </w:p>
    <w:p w:rsidR="001A169C" w:rsidRPr="0001004C" w:rsidRDefault="001A169C" w:rsidP="001A169C">
      <w:pPr>
        <w:jc w:val="both"/>
        <w:rPr>
          <w:b/>
          <w:bCs/>
          <w:u w:val="single"/>
        </w:rPr>
      </w:pPr>
      <w:r>
        <w:rPr>
          <w:b/>
        </w:rPr>
        <w:lastRenderedPageBreak/>
        <w:t>Unit 4.</w:t>
      </w:r>
      <w:r>
        <w:rPr>
          <w:b/>
        </w:rPr>
        <w:tab/>
      </w:r>
      <w:r>
        <w:rPr>
          <w:b/>
        </w:rPr>
        <w:tab/>
      </w:r>
      <w:r w:rsidR="006F2088">
        <w:rPr>
          <w:b/>
          <w:bCs/>
          <w:u w:val="single"/>
        </w:rPr>
        <w:t xml:space="preserve">International Journalism and Reporting </w:t>
      </w:r>
    </w:p>
    <w:p w:rsidR="006F2088" w:rsidRPr="004D647B" w:rsidRDefault="006F2088" w:rsidP="006F2088">
      <w:pPr>
        <w:ind w:left="1440"/>
      </w:pPr>
      <w:r w:rsidRPr="004D647B">
        <w:t>Challenges in international journalism</w:t>
      </w:r>
      <w:r>
        <w:t xml:space="preserve">. </w:t>
      </w:r>
      <w:r w:rsidRPr="004D647B">
        <w:t>Reporting on conflicts and cr</w:t>
      </w:r>
      <w:r>
        <w:t xml:space="preserve">ises. </w:t>
      </w:r>
      <w:r w:rsidRPr="004D647B">
        <w:t>Citizen journalism and its impact</w:t>
      </w:r>
      <w:r>
        <w:t>.</w:t>
      </w:r>
    </w:p>
    <w:p w:rsidR="001A169C" w:rsidRDefault="001A169C" w:rsidP="001A169C">
      <w:pPr>
        <w:jc w:val="both"/>
        <w:rPr>
          <w:b/>
        </w:rPr>
      </w:pPr>
    </w:p>
    <w:p w:rsidR="001A169C" w:rsidRPr="0019149B" w:rsidRDefault="001A169C" w:rsidP="001A169C">
      <w:pPr>
        <w:jc w:val="both"/>
        <w:rPr>
          <w:b/>
          <w:bCs/>
          <w:u w:val="single"/>
        </w:rPr>
      </w:pPr>
      <w:r>
        <w:rPr>
          <w:b/>
        </w:rPr>
        <w:t>Unit 5.</w:t>
      </w:r>
      <w:r>
        <w:rPr>
          <w:b/>
        </w:rPr>
        <w:tab/>
      </w:r>
      <w:r>
        <w:rPr>
          <w:b/>
        </w:rPr>
        <w:tab/>
      </w:r>
      <w:r w:rsidR="00ED69C3" w:rsidRPr="00ED69C3">
        <w:rPr>
          <w:b/>
          <w:bCs/>
          <w:u w:val="single"/>
        </w:rPr>
        <w:t>Diplomacy and Public Relations in a Global Context</w:t>
      </w:r>
    </w:p>
    <w:p w:rsidR="001A169C" w:rsidRDefault="00A74A6A" w:rsidP="00A74A6A">
      <w:pPr>
        <w:ind w:left="1440"/>
        <w:jc w:val="both"/>
        <w:rPr>
          <w:bCs/>
        </w:rPr>
      </w:pPr>
      <w:r w:rsidRPr="00A74A6A">
        <w:rPr>
          <w:bCs/>
        </w:rPr>
        <w:t>Role of public rel</w:t>
      </w:r>
      <w:r>
        <w:rPr>
          <w:bCs/>
        </w:rPr>
        <w:t xml:space="preserve">ations in international affairs. </w:t>
      </w:r>
      <w:r w:rsidRPr="00A74A6A">
        <w:rPr>
          <w:bCs/>
        </w:rPr>
        <w:t>Dipl</w:t>
      </w:r>
      <w:r>
        <w:rPr>
          <w:bCs/>
        </w:rPr>
        <w:t xml:space="preserve">omatic communication strategies. </w:t>
      </w:r>
      <w:r w:rsidRPr="00A74A6A">
        <w:rPr>
          <w:bCs/>
        </w:rPr>
        <w:t>Crisis communication on the global stage</w:t>
      </w:r>
      <w:r>
        <w:rPr>
          <w:bCs/>
        </w:rPr>
        <w:t>.</w:t>
      </w:r>
    </w:p>
    <w:p w:rsidR="00A74A6A" w:rsidRDefault="00A74A6A" w:rsidP="00A74A6A">
      <w:pPr>
        <w:ind w:left="1440"/>
        <w:jc w:val="both"/>
        <w:rPr>
          <w:bCs/>
        </w:rPr>
      </w:pPr>
    </w:p>
    <w:p w:rsidR="001A169C" w:rsidRPr="00264897" w:rsidRDefault="001A169C" w:rsidP="001A169C">
      <w:pPr>
        <w:jc w:val="both"/>
        <w:rPr>
          <w:b/>
          <w:bCs/>
          <w:u w:val="single"/>
        </w:rPr>
      </w:pPr>
      <w:r>
        <w:rPr>
          <w:b/>
        </w:rPr>
        <w:t>Unit 6.</w:t>
      </w:r>
      <w:r>
        <w:rPr>
          <w:b/>
        </w:rPr>
        <w:tab/>
      </w:r>
      <w:r>
        <w:rPr>
          <w:b/>
        </w:rPr>
        <w:tab/>
      </w:r>
      <w:r w:rsidR="00E353E1" w:rsidRPr="00E353E1">
        <w:rPr>
          <w:b/>
          <w:bCs/>
          <w:u w:val="single"/>
        </w:rPr>
        <w:t>International Advertising and Marketing</w:t>
      </w:r>
    </w:p>
    <w:p w:rsidR="001A169C" w:rsidRDefault="00E353E1" w:rsidP="00E353E1">
      <w:pPr>
        <w:ind w:left="1440"/>
        <w:jc w:val="both"/>
        <w:rPr>
          <w:bCs/>
        </w:rPr>
      </w:pPr>
      <w:r w:rsidRPr="00E353E1">
        <w:rPr>
          <w:bCs/>
        </w:rPr>
        <w:t>Cultura</w:t>
      </w:r>
      <w:r>
        <w:rPr>
          <w:bCs/>
        </w:rPr>
        <w:t xml:space="preserve">l considerations in advertising. </w:t>
      </w:r>
      <w:r w:rsidRPr="00E353E1">
        <w:rPr>
          <w:bCs/>
        </w:rPr>
        <w:t>Int</w:t>
      </w:r>
      <w:r>
        <w:rPr>
          <w:bCs/>
        </w:rPr>
        <w:t xml:space="preserve">ernational marketing strategies. </w:t>
      </w:r>
      <w:r w:rsidRPr="00E353E1">
        <w:rPr>
          <w:bCs/>
        </w:rPr>
        <w:t>Ethical issues in global advertising</w:t>
      </w:r>
      <w:r>
        <w:rPr>
          <w:bCs/>
        </w:rPr>
        <w:t>.</w:t>
      </w:r>
    </w:p>
    <w:p w:rsidR="00383A0E" w:rsidRDefault="00383A0E" w:rsidP="00E353E1">
      <w:pPr>
        <w:ind w:left="1440"/>
        <w:jc w:val="both"/>
        <w:rPr>
          <w:bCs/>
        </w:rPr>
      </w:pPr>
    </w:p>
    <w:p w:rsidR="00383A0E" w:rsidRDefault="001A169C" w:rsidP="00383A0E">
      <w:pPr>
        <w:jc w:val="both"/>
        <w:rPr>
          <w:b/>
          <w:bCs/>
          <w:u w:val="single"/>
        </w:rPr>
      </w:pPr>
      <w:r>
        <w:rPr>
          <w:b/>
        </w:rPr>
        <w:t>Unit 7.</w:t>
      </w:r>
      <w:r>
        <w:rPr>
          <w:b/>
        </w:rPr>
        <w:tab/>
      </w:r>
      <w:r>
        <w:rPr>
          <w:b/>
        </w:rPr>
        <w:tab/>
      </w:r>
      <w:r w:rsidR="00383A0E" w:rsidRPr="00383A0E">
        <w:rPr>
          <w:b/>
          <w:bCs/>
          <w:u w:val="single"/>
        </w:rPr>
        <w:t>Digital Communication and Global Connectivity</w:t>
      </w:r>
    </w:p>
    <w:p w:rsidR="00B518E8" w:rsidRDefault="00383A0E" w:rsidP="00B518E8">
      <w:pPr>
        <w:ind w:left="1440"/>
        <w:jc w:val="both"/>
        <w:rPr>
          <w:bCs/>
        </w:rPr>
      </w:pPr>
      <w:r w:rsidRPr="00383A0E">
        <w:rPr>
          <w:bCs/>
        </w:rPr>
        <w:t>Social media and its impact on international communicati</w:t>
      </w:r>
      <w:r>
        <w:rPr>
          <w:bCs/>
        </w:rPr>
        <w:t xml:space="preserve">on. </w:t>
      </w:r>
      <w:r w:rsidRPr="00383A0E">
        <w:rPr>
          <w:bCs/>
        </w:rPr>
        <w:t>Cyber security</w:t>
      </w:r>
      <w:r>
        <w:rPr>
          <w:bCs/>
        </w:rPr>
        <w:t xml:space="preserve"> and digital diplomacy. </w:t>
      </w:r>
      <w:r w:rsidRPr="00383A0E">
        <w:rPr>
          <w:bCs/>
        </w:rPr>
        <w:t>Online activism and global movements</w:t>
      </w:r>
      <w:r>
        <w:rPr>
          <w:bCs/>
        </w:rPr>
        <w:t>.</w:t>
      </w:r>
    </w:p>
    <w:p w:rsidR="00B518E8" w:rsidRDefault="00B518E8" w:rsidP="00B518E8">
      <w:pPr>
        <w:jc w:val="both"/>
        <w:rPr>
          <w:bCs/>
        </w:rPr>
      </w:pPr>
    </w:p>
    <w:p w:rsidR="006F2088" w:rsidRPr="00B518E8" w:rsidRDefault="006F2088" w:rsidP="00B518E8">
      <w:pPr>
        <w:jc w:val="both"/>
        <w:rPr>
          <w:b/>
          <w:bCs/>
          <w:u w:val="single"/>
        </w:rPr>
      </w:pPr>
      <w:r w:rsidRPr="00B518E8">
        <w:rPr>
          <w:b/>
          <w:bCs/>
        </w:rPr>
        <w:t>Unit 8</w:t>
      </w:r>
      <w:r w:rsidR="00B518E8">
        <w:rPr>
          <w:b/>
          <w:bCs/>
        </w:rPr>
        <w:t>.</w:t>
      </w:r>
      <w:r w:rsidRPr="00B518E8">
        <w:rPr>
          <w:b/>
          <w:bCs/>
        </w:rPr>
        <w:t xml:space="preserve"> </w:t>
      </w:r>
      <w:r w:rsidR="00B518E8">
        <w:rPr>
          <w:b/>
          <w:bCs/>
        </w:rPr>
        <w:tab/>
      </w:r>
      <w:r w:rsidRPr="00B518E8">
        <w:rPr>
          <w:b/>
          <w:bCs/>
          <w:u w:val="single"/>
        </w:rPr>
        <w:t>Global Communication Ethics and Future Trends</w:t>
      </w:r>
    </w:p>
    <w:p w:rsidR="006F2088" w:rsidRPr="004D647B" w:rsidRDefault="006F2088" w:rsidP="00B518E8">
      <w:pPr>
        <w:ind w:left="1440"/>
      </w:pPr>
      <w:r w:rsidRPr="004D647B">
        <w:t>Ethical challenges in international communication</w:t>
      </w:r>
      <w:r w:rsidR="00B518E8">
        <w:t xml:space="preserve">. </w:t>
      </w:r>
      <w:r w:rsidRPr="004D647B">
        <w:t>Emerging</w:t>
      </w:r>
      <w:r w:rsidR="00B518E8">
        <w:t xml:space="preserve"> trends in global communication. </w:t>
      </w:r>
      <w:r w:rsidRPr="004D647B">
        <w:t>Group projects and presentations on future scenarios</w:t>
      </w:r>
      <w:r w:rsidR="00B518E8">
        <w:t>.</w:t>
      </w:r>
    </w:p>
    <w:p w:rsidR="001A169C" w:rsidRPr="009F5427" w:rsidRDefault="001A169C" w:rsidP="001A169C">
      <w:pPr>
        <w:ind w:left="1440"/>
        <w:jc w:val="both"/>
        <w:rPr>
          <w:bCs/>
        </w:rPr>
      </w:pPr>
    </w:p>
    <w:p w:rsidR="001A169C" w:rsidRPr="001428CA" w:rsidRDefault="001A169C" w:rsidP="001A169C">
      <w:pPr>
        <w:ind w:left="1440"/>
        <w:jc w:val="both"/>
        <w:rPr>
          <w:lang w:val="en-GB"/>
        </w:rPr>
      </w:pPr>
    </w:p>
    <w:p w:rsidR="001A169C" w:rsidRPr="006253BD" w:rsidRDefault="001A169C" w:rsidP="001A169C">
      <w:pPr>
        <w:jc w:val="both"/>
        <w:rPr>
          <w:b/>
          <w:u w:val="single"/>
        </w:rPr>
      </w:pPr>
      <w:r w:rsidRPr="0038109D">
        <w:rPr>
          <w:b/>
          <w:u w:val="single"/>
        </w:rPr>
        <w:t>Recommended Books/Reference Material</w:t>
      </w:r>
    </w:p>
    <w:p w:rsidR="00005C39" w:rsidRDefault="00005C39" w:rsidP="00590C12">
      <w:pPr>
        <w:pStyle w:val="NormalWeb"/>
        <w:numPr>
          <w:ilvl w:val="0"/>
          <w:numId w:val="19"/>
        </w:numPr>
      </w:pPr>
      <w:r>
        <w:t xml:space="preserve">Alhassan, A., &amp; Chakravartty, P. (2011). Postcolonial Media Policy Under the Long Shadow of Empire. </w:t>
      </w:r>
      <w:r>
        <w:rPr>
          <w:rStyle w:val="Emphasis"/>
        </w:rPr>
        <w:t>Media, Culture &amp; Society, 33</w:t>
      </w:r>
      <w:r>
        <w:t xml:space="preserve">(6), 851–862. </w:t>
      </w:r>
      <w:hyperlink r:id="rId17" w:tgtFrame="_new" w:history="1">
        <w:r>
          <w:rPr>
            <w:rStyle w:val="Hyperlink"/>
          </w:rPr>
          <w:t>https://doi.org/10.1177/0163443711416343</w:t>
        </w:r>
      </w:hyperlink>
    </w:p>
    <w:p w:rsidR="00005C39" w:rsidRDefault="00005C39" w:rsidP="00590C12">
      <w:pPr>
        <w:pStyle w:val="NormalWeb"/>
        <w:numPr>
          <w:ilvl w:val="0"/>
          <w:numId w:val="19"/>
        </w:numPr>
      </w:pPr>
      <w:r>
        <w:t xml:space="preserve">Castells, M. (2010). </w:t>
      </w:r>
      <w:r>
        <w:rPr>
          <w:rStyle w:val="Emphasis"/>
        </w:rPr>
        <w:t>The Rise of the Network Society</w:t>
      </w:r>
      <w:r>
        <w:t xml:space="preserve"> (2nd ed.). Wiley-Blackwell.</w:t>
      </w:r>
    </w:p>
    <w:p w:rsidR="00005C39" w:rsidRDefault="00005C39" w:rsidP="00590C12">
      <w:pPr>
        <w:pStyle w:val="NormalWeb"/>
        <w:numPr>
          <w:ilvl w:val="0"/>
          <w:numId w:val="19"/>
        </w:numPr>
      </w:pPr>
      <w:r>
        <w:t xml:space="preserve">Deuze, M. (2012). </w:t>
      </w:r>
      <w:r>
        <w:rPr>
          <w:rStyle w:val="Emphasis"/>
        </w:rPr>
        <w:t>Media Life</w:t>
      </w:r>
      <w:r>
        <w:t>. Polity Press.</w:t>
      </w:r>
    </w:p>
    <w:p w:rsidR="00005C39" w:rsidRDefault="00005C39" w:rsidP="00590C12">
      <w:pPr>
        <w:pStyle w:val="NormalWeb"/>
        <w:numPr>
          <w:ilvl w:val="0"/>
          <w:numId w:val="19"/>
        </w:numPr>
      </w:pPr>
      <w:r>
        <w:t xml:space="preserve">Flew, T., &amp; Waisbord, S. (2015). The Ongoing Significance of National Media Systems in the Context of Media Globalization. </w:t>
      </w:r>
      <w:r>
        <w:rPr>
          <w:rStyle w:val="Emphasis"/>
        </w:rPr>
        <w:t>Media, Culture &amp; Society, 37</w:t>
      </w:r>
      <w:r>
        <w:t xml:space="preserve">(4), 620–636. </w:t>
      </w:r>
      <w:hyperlink r:id="rId18" w:tgtFrame="_new" w:history="1">
        <w:r>
          <w:rPr>
            <w:rStyle w:val="Hyperlink"/>
          </w:rPr>
          <w:t>https://doi.org/10.1177/0163443714566903</w:t>
        </w:r>
      </w:hyperlink>
    </w:p>
    <w:p w:rsidR="00005C39" w:rsidRDefault="00005C39" w:rsidP="00590C12">
      <w:pPr>
        <w:pStyle w:val="NormalWeb"/>
        <w:numPr>
          <w:ilvl w:val="0"/>
          <w:numId w:val="19"/>
        </w:numPr>
      </w:pPr>
      <w:r>
        <w:t xml:space="preserve">Fuchs, C. (2014). </w:t>
      </w:r>
      <w:r>
        <w:rPr>
          <w:rStyle w:val="Emphasis"/>
        </w:rPr>
        <w:t>Social Media: A Critical Introduction</w:t>
      </w:r>
      <w:r>
        <w:t>. SAGE Publications.</w:t>
      </w:r>
    </w:p>
    <w:p w:rsidR="00005C39" w:rsidRDefault="00005C39" w:rsidP="00590C12">
      <w:pPr>
        <w:pStyle w:val="NormalWeb"/>
        <w:numPr>
          <w:ilvl w:val="0"/>
          <w:numId w:val="19"/>
        </w:numPr>
      </w:pPr>
      <w:r>
        <w:t xml:space="preserve">Jenkins, H., Ford, S., &amp; Green, J. (2013). </w:t>
      </w:r>
      <w:r>
        <w:rPr>
          <w:rStyle w:val="Emphasis"/>
        </w:rPr>
        <w:t>Spreadable Media: Creating Value and Meaning in a Networked Culture</w:t>
      </w:r>
      <w:r>
        <w:t>. NYU Press.</w:t>
      </w:r>
    </w:p>
    <w:p w:rsidR="00005C39" w:rsidRDefault="00005C39" w:rsidP="00590C12">
      <w:pPr>
        <w:pStyle w:val="NormalWeb"/>
        <w:numPr>
          <w:ilvl w:val="0"/>
          <w:numId w:val="19"/>
        </w:numPr>
      </w:pPr>
      <w:r>
        <w:t xml:space="preserve">Kamalipour, Y. R. (Ed.). (2007). </w:t>
      </w:r>
      <w:r>
        <w:rPr>
          <w:rStyle w:val="Emphasis"/>
        </w:rPr>
        <w:t>Global Communication</w:t>
      </w:r>
      <w:r>
        <w:t>. Wadsworth Publishing.</w:t>
      </w:r>
    </w:p>
    <w:p w:rsidR="00005C39" w:rsidRDefault="00005C39" w:rsidP="00590C12">
      <w:pPr>
        <w:pStyle w:val="NormalWeb"/>
        <w:numPr>
          <w:ilvl w:val="0"/>
          <w:numId w:val="19"/>
        </w:numPr>
      </w:pPr>
      <w:r>
        <w:t xml:space="preserve">McChesney, R. W. (2015). </w:t>
      </w:r>
      <w:r>
        <w:rPr>
          <w:rStyle w:val="Emphasis"/>
        </w:rPr>
        <w:t>Rich Media, Poor Democracy: Communication Politics in Dubious Times</w:t>
      </w:r>
      <w:r>
        <w:t xml:space="preserve"> (2nd ed.). The New Press.</w:t>
      </w:r>
    </w:p>
    <w:p w:rsidR="00005C39" w:rsidRDefault="00005C39" w:rsidP="00590C12">
      <w:pPr>
        <w:pStyle w:val="NormalWeb"/>
        <w:numPr>
          <w:ilvl w:val="0"/>
          <w:numId w:val="19"/>
        </w:numPr>
      </w:pPr>
      <w:r>
        <w:t xml:space="preserve">Morley, D. (2007). </w:t>
      </w:r>
      <w:r>
        <w:rPr>
          <w:rStyle w:val="Emphasis"/>
        </w:rPr>
        <w:t>Media, Modernity and Technology: The Geography of the New</w:t>
      </w:r>
      <w:r>
        <w:t>. Routledge.</w:t>
      </w:r>
    </w:p>
    <w:p w:rsidR="00005C39" w:rsidRDefault="00005C39" w:rsidP="00590C12">
      <w:pPr>
        <w:pStyle w:val="NormalWeb"/>
        <w:numPr>
          <w:ilvl w:val="0"/>
          <w:numId w:val="19"/>
        </w:numPr>
      </w:pPr>
      <w:r>
        <w:t xml:space="preserve">Nordenstreng, K., &amp; Thussu, D. K. (2015). Mapping BRICS Media. In K. Nordenstreng &amp; D. K. Thussu (Eds.), </w:t>
      </w:r>
      <w:r>
        <w:rPr>
          <w:rStyle w:val="Emphasis"/>
        </w:rPr>
        <w:t>Mapping BRICS Media</w:t>
      </w:r>
      <w:r>
        <w:t xml:space="preserve"> (pp. 1-14). Routledge.</w:t>
      </w:r>
    </w:p>
    <w:p w:rsidR="00005C39" w:rsidRDefault="00005C39" w:rsidP="00590C12">
      <w:pPr>
        <w:pStyle w:val="NormalWeb"/>
        <w:numPr>
          <w:ilvl w:val="0"/>
          <w:numId w:val="19"/>
        </w:numPr>
      </w:pPr>
      <w:r>
        <w:t xml:space="preserve">Sassen, S. (2005). The Global City: Introducing a Concept. </w:t>
      </w:r>
      <w:r>
        <w:rPr>
          <w:rStyle w:val="Emphasis"/>
        </w:rPr>
        <w:t>The Brown Journal of World Affairs, 11</w:t>
      </w:r>
      <w:r>
        <w:t>(2), 27–43.</w:t>
      </w:r>
    </w:p>
    <w:p w:rsidR="00005C39" w:rsidRDefault="00005C39" w:rsidP="00590C12">
      <w:pPr>
        <w:pStyle w:val="NormalWeb"/>
        <w:numPr>
          <w:ilvl w:val="0"/>
          <w:numId w:val="19"/>
        </w:numPr>
      </w:pPr>
      <w:r>
        <w:t xml:space="preserve">Schiller, H. I. (1992). </w:t>
      </w:r>
      <w:r>
        <w:rPr>
          <w:rStyle w:val="Emphasis"/>
        </w:rPr>
        <w:t>Mass Communications and American Empire</w:t>
      </w:r>
      <w:r>
        <w:t xml:space="preserve"> (2nd ed.). Westview Press.</w:t>
      </w:r>
    </w:p>
    <w:p w:rsidR="00005C39" w:rsidRDefault="00005C39" w:rsidP="00590C12">
      <w:pPr>
        <w:pStyle w:val="NormalWeb"/>
        <w:numPr>
          <w:ilvl w:val="0"/>
          <w:numId w:val="19"/>
        </w:numPr>
      </w:pPr>
      <w:r>
        <w:lastRenderedPageBreak/>
        <w:t xml:space="preserve">Servaes, J., &amp; Yusha’u, M. J. (2021). </w:t>
      </w:r>
      <w:r>
        <w:rPr>
          <w:rStyle w:val="Emphasis"/>
        </w:rPr>
        <w:t>The Palgrave Handbook of International Communication and Sustainable Development</w:t>
      </w:r>
      <w:r>
        <w:t>. Springer.</w:t>
      </w:r>
    </w:p>
    <w:p w:rsidR="00005C39" w:rsidRDefault="00005C39" w:rsidP="00590C12">
      <w:pPr>
        <w:pStyle w:val="NormalWeb"/>
        <w:numPr>
          <w:ilvl w:val="0"/>
          <w:numId w:val="19"/>
        </w:numPr>
      </w:pPr>
      <w:r>
        <w:t xml:space="preserve">Thussu, D. K. (2006). </w:t>
      </w:r>
      <w:r>
        <w:rPr>
          <w:rStyle w:val="Emphasis"/>
        </w:rPr>
        <w:t>International Communication: Continuity and Change</w:t>
      </w:r>
      <w:r>
        <w:t>. Bloomsbury Academic.</w:t>
      </w:r>
    </w:p>
    <w:p w:rsidR="00005C39" w:rsidRDefault="00005C39" w:rsidP="00590C12">
      <w:pPr>
        <w:pStyle w:val="NormalWeb"/>
        <w:numPr>
          <w:ilvl w:val="0"/>
          <w:numId w:val="19"/>
        </w:numPr>
      </w:pPr>
      <w:r>
        <w:t xml:space="preserve">Tunstall, J. (2008). The Media Were American: U.S. Mass Media in Decline. </w:t>
      </w:r>
      <w:r>
        <w:rPr>
          <w:rStyle w:val="Emphasis"/>
        </w:rPr>
        <w:t>Media, Culture &amp; Society, 30</w:t>
      </w:r>
      <w:r>
        <w:t xml:space="preserve">(5), 779–781. </w:t>
      </w:r>
      <w:hyperlink r:id="rId19" w:tgtFrame="_new" w:history="1">
        <w:r>
          <w:rPr>
            <w:rStyle w:val="Hyperlink"/>
          </w:rPr>
          <w:t>https://doi.org/10.1177/01634437080300050903</w:t>
        </w:r>
      </w:hyperlink>
    </w:p>
    <w:p w:rsidR="00005C39" w:rsidRDefault="00005C39" w:rsidP="00590C12">
      <w:pPr>
        <w:pStyle w:val="NormalWeb"/>
        <w:numPr>
          <w:ilvl w:val="0"/>
          <w:numId w:val="19"/>
        </w:numPr>
      </w:pPr>
      <w:r>
        <w:t xml:space="preserve">Walter, A. K. (2021). </w:t>
      </w:r>
      <w:r>
        <w:rPr>
          <w:rStyle w:val="Emphasis"/>
        </w:rPr>
        <w:t>Security Through Cooperation: To the Same End</w:t>
      </w:r>
      <w:r>
        <w:t xml:space="preserve"> (1st ed.). Routledge.</w:t>
      </w:r>
    </w:p>
    <w:p w:rsidR="003C6266" w:rsidRDefault="003C6266">
      <w:pPr>
        <w:spacing w:after="160" w:line="259" w:lineRule="auto"/>
        <w:rPr>
          <w:b/>
          <w:bCs/>
          <w:iCs/>
          <w:sz w:val="28"/>
        </w:rPr>
      </w:pPr>
      <w:r>
        <w:rPr>
          <w:b/>
          <w:bCs/>
          <w:iCs/>
          <w:sz w:val="28"/>
        </w:rPr>
        <w:br w:type="page"/>
      </w:r>
    </w:p>
    <w:p w:rsidR="003C6266" w:rsidRPr="004D647B" w:rsidRDefault="003C6266" w:rsidP="003C6266">
      <w:pPr>
        <w:tabs>
          <w:tab w:val="left" w:pos="3450"/>
        </w:tabs>
        <w:jc w:val="both"/>
        <w:rPr>
          <w:b/>
          <w:sz w:val="28"/>
          <w:lang w:val="en-GB"/>
        </w:rPr>
      </w:pPr>
      <w:r w:rsidRPr="004D647B">
        <w:rPr>
          <w:b/>
          <w:sz w:val="28"/>
        </w:rPr>
        <w:lastRenderedPageBreak/>
        <w:t>Advanced Development Communication</w:t>
      </w:r>
    </w:p>
    <w:p w:rsidR="00E048B7" w:rsidRPr="003979EF" w:rsidRDefault="00E048B7" w:rsidP="00E048B7">
      <w:pPr>
        <w:jc w:val="both"/>
        <w:rPr>
          <w:b/>
          <w:bCs/>
          <w:sz w:val="28"/>
          <w:szCs w:val="28"/>
        </w:rPr>
      </w:pPr>
      <w:r>
        <w:rPr>
          <w:sz w:val="28"/>
          <w:szCs w:val="28"/>
        </w:rPr>
        <w:t>MPhil</w:t>
      </w:r>
      <w:r w:rsidRPr="003979EF">
        <w:rPr>
          <w:sz w:val="28"/>
          <w:szCs w:val="28"/>
        </w:rPr>
        <w:t>.-Media and Communication</w:t>
      </w:r>
    </w:p>
    <w:p w:rsidR="003C6266" w:rsidRPr="004D647B" w:rsidRDefault="00E048B7" w:rsidP="003C6266">
      <w:pPr>
        <w:pStyle w:val="Default"/>
        <w:jc w:val="both"/>
        <w:rPr>
          <w:rFonts w:ascii="Times New Roman" w:hAnsi="Times New Roman" w:cs="Times New Roman"/>
          <w:bCs/>
          <w:color w:val="auto"/>
        </w:rPr>
      </w:pPr>
      <w:r>
        <w:rPr>
          <w:rFonts w:ascii="Times New Roman" w:hAnsi="Times New Roman" w:cs="Times New Roman"/>
          <w:bCs/>
          <w:color w:val="auto"/>
        </w:rPr>
        <w:t>Course Code:</w:t>
      </w:r>
      <w:r>
        <w:rPr>
          <w:rFonts w:ascii="Times New Roman" w:hAnsi="Times New Roman" w:cs="Times New Roman"/>
          <w:bCs/>
          <w:color w:val="auto"/>
        </w:rPr>
        <w:tab/>
        <w:t>MCM-7</w:t>
      </w:r>
      <w:r w:rsidR="00C94288">
        <w:rPr>
          <w:rFonts w:ascii="Times New Roman" w:hAnsi="Times New Roman" w:cs="Times New Roman"/>
          <w:bCs/>
          <w:color w:val="auto"/>
        </w:rPr>
        <w:t>07</w:t>
      </w:r>
    </w:p>
    <w:p w:rsidR="003C6266" w:rsidRPr="004D647B" w:rsidRDefault="003C6266" w:rsidP="003C6266">
      <w:pPr>
        <w:pStyle w:val="Default"/>
        <w:jc w:val="both"/>
        <w:rPr>
          <w:rFonts w:ascii="Times New Roman" w:hAnsi="Times New Roman" w:cs="Times New Roman"/>
          <w:bCs/>
          <w:color w:val="auto"/>
        </w:rPr>
      </w:pPr>
      <w:r w:rsidRPr="004D647B">
        <w:rPr>
          <w:rFonts w:ascii="Times New Roman" w:hAnsi="Times New Roman" w:cs="Times New Roman"/>
          <w:bCs/>
          <w:color w:val="auto"/>
        </w:rPr>
        <w:t xml:space="preserve">Credit Hours: </w:t>
      </w:r>
      <w:r w:rsidRPr="004D647B">
        <w:rPr>
          <w:rFonts w:ascii="Times New Roman" w:hAnsi="Times New Roman" w:cs="Times New Roman"/>
          <w:bCs/>
          <w:color w:val="auto"/>
        </w:rPr>
        <w:tab/>
        <w:t>3</w:t>
      </w:r>
    </w:p>
    <w:p w:rsidR="009E7BA9" w:rsidRDefault="003C6266" w:rsidP="009E7BA9">
      <w:pPr>
        <w:tabs>
          <w:tab w:val="left" w:pos="3450"/>
        </w:tabs>
        <w:spacing w:after="120"/>
        <w:jc w:val="both"/>
      </w:pPr>
      <w:r w:rsidRPr="004D647B">
        <w:rPr>
          <w:bCs/>
        </w:rPr>
        <w:t>Pre-</w:t>
      </w:r>
      <w:r w:rsidRPr="004D647B">
        <w:t xml:space="preserve"> requisite:</w:t>
      </w:r>
      <w:r w:rsidR="00982340">
        <w:t xml:space="preserve"> Nil</w:t>
      </w:r>
    </w:p>
    <w:p w:rsidR="00E91A49" w:rsidRDefault="003C6266" w:rsidP="00C1182E">
      <w:pPr>
        <w:tabs>
          <w:tab w:val="left" w:pos="3450"/>
        </w:tabs>
        <w:jc w:val="both"/>
      </w:pPr>
      <w:r w:rsidRPr="004D647B">
        <w:rPr>
          <w:b/>
          <w:u w:val="single"/>
        </w:rPr>
        <w:t xml:space="preserve">Objective </w:t>
      </w:r>
    </w:p>
    <w:p w:rsidR="00E91A49" w:rsidRDefault="00E91A49" w:rsidP="00C1182E">
      <w:pPr>
        <w:tabs>
          <w:tab w:val="left" w:pos="3450"/>
        </w:tabs>
        <w:jc w:val="both"/>
      </w:pPr>
    </w:p>
    <w:p w:rsidR="003C6266" w:rsidRPr="004D647B" w:rsidRDefault="003C6266" w:rsidP="00C1182E">
      <w:pPr>
        <w:jc w:val="both"/>
      </w:pPr>
      <w:r w:rsidRPr="004D647B">
        <w:t>This course will enrich students regarding change and advancement in development paradigms. At this level students will go through readings mostly papers written by different scholars of development communication. They will also write critique on various articles on development communication.</w:t>
      </w:r>
    </w:p>
    <w:p w:rsidR="00E91A49" w:rsidRDefault="00E91A49" w:rsidP="00C1182E">
      <w:pPr>
        <w:jc w:val="both"/>
        <w:rPr>
          <w:b/>
          <w:bCs/>
          <w:u w:val="single"/>
        </w:rPr>
      </w:pPr>
    </w:p>
    <w:p w:rsidR="003C6266" w:rsidRDefault="003C6266" w:rsidP="00C1182E">
      <w:pPr>
        <w:jc w:val="both"/>
        <w:rPr>
          <w:b/>
          <w:bCs/>
          <w:u w:val="single"/>
        </w:rPr>
      </w:pPr>
      <w:r w:rsidRPr="004D647B">
        <w:rPr>
          <w:b/>
          <w:bCs/>
          <w:u w:val="single"/>
        </w:rPr>
        <w:t>Learning Outcomes</w:t>
      </w:r>
    </w:p>
    <w:p w:rsidR="007E1525" w:rsidRPr="004D647B" w:rsidRDefault="007E1525" w:rsidP="00C1182E">
      <w:pPr>
        <w:jc w:val="both"/>
        <w:rPr>
          <w:b/>
          <w:bCs/>
          <w:u w:val="single"/>
        </w:rPr>
      </w:pPr>
    </w:p>
    <w:p w:rsidR="003C6266" w:rsidRPr="004D647B" w:rsidRDefault="007E1525" w:rsidP="00590C12">
      <w:pPr>
        <w:pStyle w:val="Default"/>
        <w:numPr>
          <w:ilvl w:val="0"/>
          <w:numId w:val="9"/>
        </w:numPr>
        <w:jc w:val="both"/>
        <w:rPr>
          <w:rFonts w:ascii="Times New Roman" w:hAnsi="Times New Roman" w:cs="Times New Roman"/>
          <w:color w:val="auto"/>
        </w:rPr>
      </w:pPr>
      <w:r>
        <w:rPr>
          <w:rFonts w:ascii="Times New Roman" w:hAnsi="Times New Roman" w:cs="Times New Roman"/>
          <w:color w:val="auto"/>
        </w:rPr>
        <w:t>U</w:t>
      </w:r>
      <w:r w:rsidRPr="004D647B">
        <w:rPr>
          <w:rFonts w:ascii="Times New Roman" w:hAnsi="Times New Roman" w:cs="Times New Roman"/>
          <w:color w:val="auto"/>
        </w:rPr>
        <w:t xml:space="preserve">nderstand </w:t>
      </w:r>
      <w:r>
        <w:rPr>
          <w:rFonts w:ascii="Times New Roman" w:hAnsi="Times New Roman" w:cs="Times New Roman"/>
          <w:color w:val="auto"/>
        </w:rPr>
        <w:t>t</w:t>
      </w:r>
      <w:r w:rsidR="003C6266" w:rsidRPr="004D647B">
        <w:rPr>
          <w:rFonts w:ascii="Times New Roman" w:hAnsi="Times New Roman" w:cs="Times New Roman"/>
          <w:color w:val="auto"/>
        </w:rPr>
        <w:t xml:space="preserve">he basic concepts of Development Support Communication and theories. </w:t>
      </w:r>
    </w:p>
    <w:p w:rsidR="003C6266" w:rsidRPr="004D647B" w:rsidRDefault="007E1525" w:rsidP="00590C12">
      <w:pPr>
        <w:pStyle w:val="Default"/>
        <w:numPr>
          <w:ilvl w:val="0"/>
          <w:numId w:val="9"/>
        </w:numPr>
        <w:jc w:val="both"/>
        <w:rPr>
          <w:rFonts w:ascii="Times New Roman" w:hAnsi="Times New Roman" w:cs="Times New Roman"/>
          <w:color w:val="auto"/>
        </w:rPr>
      </w:pPr>
      <w:r>
        <w:rPr>
          <w:rFonts w:ascii="Times New Roman" w:hAnsi="Times New Roman" w:cs="Times New Roman"/>
          <w:color w:val="auto"/>
        </w:rPr>
        <w:t xml:space="preserve">Learn </w:t>
      </w:r>
      <w:r w:rsidR="003C6266" w:rsidRPr="004D647B">
        <w:rPr>
          <w:rFonts w:ascii="Times New Roman" w:hAnsi="Times New Roman" w:cs="Times New Roman"/>
          <w:color w:val="auto"/>
        </w:rPr>
        <w:t xml:space="preserve">Various Communication strategies, tools and Challenges faced by National &amp; International development agencies. </w:t>
      </w:r>
    </w:p>
    <w:p w:rsidR="003C6266" w:rsidRPr="004D647B" w:rsidRDefault="003C6266" w:rsidP="00590C12">
      <w:pPr>
        <w:pStyle w:val="ListParagraph"/>
        <w:numPr>
          <w:ilvl w:val="0"/>
          <w:numId w:val="9"/>
        </w:numPr>
        <w:spacing w:after="120" w:line="360" w:lineRule="auto"/>
        <w:jc w:val="both"/>
        <w:rPr>
          <w:rFonts w:ascii="Times New Roman" w:hAnsi="Times New Roman" w:cs="Times New Roman"/>
          <w:sz w:val="24"/>
          <w:szCs w:val="24"/>
        </w:rPr>
      </w:pPr>
      <w:r w:rsidRPr="004D647B">
        <w:rPr>
          <w:rFonts w:ascii="Times New Roman" w:hAnsi="Times New Roman" w:cs="Times New Roman"/>
          <w:sz w:val="24"/>
          <w:szCs w:val="24"/>
        </w:rPr>
        <w:t xml:space="preserve">Design campaigns for the development support programs.  </w:t>
      </w:r>
    </w:p>
    <w:p w:rsidR="003C6266" w:rsidRDefault="003C6266" w:rsidP="003C6266">
      <w:pPr>
        <w:spacing w:after="120"/>
        <w:jc w:val="both"/>
        <w:rPr>
          <w:b/>
          <w:u w:val="single"/>
        </w:rPr>
      </w:pPr>
      <w:r w:rsidRPr="004D647B">
        <w:rPr>
          <w:b/>
          <w:u w:val="single"/>
        </w:rPr>
        <w:t>Course Ou</w:t>
      </w:r>
      <w:r w:rsidR="002306F2">
        <w:rPr>
          <w:b/>
          <w:u w:val="single"/>
        </w:rPr>
        <w:t>tline</w:t>
      </w:r>
      <w:r w:rsidRPr="004D647B">
        <w:rPr>
          <w:b/>
          <w:u w:val="single"/>
        </w:rPr>
        <w:t xml:space="preserve"> </w:t>
      </w:r>
    </w:p>
    <w:p w:rsidR="002306F2" w:rsidRPr="004D647B" w:rsidRDefault="002306F2" w:rsidP="003C6266">
      <w:pPr>
        <w:spacing w:after="120"/>
        <w:jc w:val="both"/>
        <w:rPr>
          <w:b/>
          <w:u w:val="single"/>
        </w:rPr>
      </w:pPr>
    </w:p>
    <w:p w:rsidR="003C6266" w:rsidRPr="004D647B" w:rsidRDefault="002306F2" w:rsidP="002306F2">
      <w:pPr>
        <w:pStyle w:val="Heading4"/>
        <w:jc w:val="both"/>
        <w:rPr>
          <w:rFonts w:ascii="Times New Roman" w:hAnsi="Times New Roman" w:cs="Times New Roman"/>
          <w:i w:val="0"/>
          <w:color w:val="auto"/>
        </w:rPr>
      </w:pPr>
      <w:r>
        <w:rPr>
          <w:rFonts w:ascii="Times New Roman" w:hAnsi="Times New Roman" w:cs="Times New Roman"/>
          <w:b/>
          <w:bCs/>
          <w:i w:val="0"/>
          <w:color w:val="auto"/>
        </w:rPr>
        <w:t>Unit 1.</w:t>
      </w:r>
      <w:r w:rsidR="003C6266" w:rsidRPr="004D647B">
        <w:rPr>
          <w:rFonts w:ascii="Times New Roman" w:hAnsi="Times New Roman" w:cs="Times New Roman"/>
          <w:b/>
          <w:bCs/>
          <w:i w:val="0"/>
          <w:color w:val="auto"/>
        </w:rPr>
        <w:t xml:space="preserve"> </w:t>
      </w:r>
      <w:r>
        <w:rPr>
          <w:rFonts w:ascii="Times New Roman" w:hAnsi="Times New Roman" w:cs="Times New Roman"/>
          <w:b/>
          <w:bCs/>
          <w:i w:val="0"/>
          <w:color w:val="auto"/>
        </w:rPr>
        <w:tab/>
      </w:r>
      <w:r w:rsidR="003C6266" w:rsidRPr="002306F2">
        <w:rPr>
          <w:rFonts w:ascii="Times New Roman" w:hAnsi="Times New Roman" w:cs="Times New Roman"/>
          <w:b/>
          <w:bCs/>
          <w:i w:val="0"/>
          <w:color w:val="auto"/>
          <w:u w:val="single"/>
        </w:rPr>
        <w:t>Foundations of Development Communication</w:t>
      </w:r>
    </w:p>
    <w:p w:rsidR="003C6266" w:rsidRPr="004D647B" w:rsidRDefault="003C6266" w:rsidP="002306F2">
      <w:pPr>
        <w:ind w:left="1440"/>
        <w:jc w:val="both"/>
      </w:pPr>
      <w:r w:rsidRPr="004D647B">
        <w:t>Overv</w:t>
      </w:r>
      <w:r w:rsidR="002306F2">
        <w:t xml:space="preserve">iew of development communication. </w:t>
      </w:r>
      <w:r w:rsidRPr="004D647B">
        <w:t>Historica</w:t>
      </w:r>
      <w:r w:rsidR="002306F2">
        <w:t xml:space="preserve">l perspectives and key concepts. </w:t>
      </w:r>
      <w:r w:rsidRPr="004D647B">
        <w:t>Theoretical foundations in development communication</w:t>
      </w:r>
      <w:r w:rsidR="002306F2">
        <w:t>.</w:t>
      </w:r>
    </w:p>
    <w:p w:rsidR="002306F2" w:rsidRDefault="002306F2" w:rsidP="003C6266">
      <w:pPr>
        <w:pStyle w:val="Heading4"/>
        <w:spacing w:before="120" w:after="120"/>
        <w:jc w:val="both"/>
        <w:rPr>
          <w:rFonts w:ascii="Times New Roman" w:hAnsi="Times New Roman" w:cs="Times New Roman"/>
          <w:b/>
          <w:bCs/>
          <w:i w:val="0"/>
          <w:color w:val="auto"/>
        </w:rPr>
      </w:pPr>
    </w:p>
    <w:p w:rsidR="003C6266" w:rsidRPr="004D647B" w:rsidRDefault="00A713F7" w:rsidP="00A713F7">
      <w:pPr>
        <w:pStyle w:val="Heading4"/>
        <w:spacing w:before="0"/>
        <w:jc w:val="both"/>
        <w:rPr>
          <w:rFonts w:ascii="Times New Roman" w:hAnsi="Times New Roman" w:cs="Times New Roman"/>
          <w:i w:val="0"/>
          <w:color w:val="auto"/>
        </w:rPr>
      </w:pPr>
      <w:r>
        <w:rPr>
          <w:rFonts w:ascii="Times New Roman" w:hAnsi="Times New Roman" w:cs="Times New Roman"/>
          <w:b/>
          <w:bCs/>
          <w:i w:val="0"/>
          <w:color w:val="auto"/>
        </w:rPr>
        <w:t>Unit 2.</w:t>
      </w:r>
      <w:r w:rsidR="003C6266" w:rsidRPr="004D647B">
        <w:rPr>
          <w:rFonts w:ascii="Times New Roman" w:hAnsi="Times New Roman" w:cs="Times New Roman"/>
          <w:b/>
          <w:bCs/>
          <w:i w:val="0"/>
          <w:color w:val="auto"/>
        </w:rPr>
        <w:t xml:space="preserve"> </w:t>
      </w:r>
      <w:r w:rsidR="002306F2">
        <w:rPr>
          <w:rFonts w:ascii="Times New Roman" w:hAnsi="Times New Roman" w:cs="Times New Roman"/>
          <w:b/>
          <w:bCs/>
          <w:i w:val="0"/>
          <w:color w:val="auto"/>
        </w:rPr>
        <w:tab/>
      </w:r>
      <w:r w:rsidR="003C6266" w:rsidRPr="00A713F7">
        <w:rPr>
          <w:rFonts w:ascii="Times New Roman" w:hAnsi="Times New Roman" w:cs="Times New Roman"/>
          <w:b/>
          <w:bCs/>
          <w:i w:val="0"/>
          <w:color w:val="auto"/>
          <w:u w:val="single"/>
        </w:rPr>
        <w:t>Participatory Approaches in Development Communication</w:t>
      </w:r>
    </w:p>
    <w:p w:rsidR="003C6266" w:rsidRDefault="003C6266" w:rsidP="00A713F7">
      <w:pPr>
        <w:ind w:left="1440"/>
        <w:jc w:val="both"/>
      </w:pPr>
      <w:r w:rsidRPr="004D647B">
        <w:t>Participatory communication models</w:t>
      </w:r>
      <w:r w:rsidR="00A713F7">
        <w:t xml:space="preserve">. </w:t>
      </w:r>
      <w:r w:rsidRPr="004D647B">
        <w:t>Case stud</w:t>
      </w:r>
      <w:r w:rsidR="00A713F7">
        <w:t xml:space="preserve">ies on community-based projects. </w:t>
      </w:r>
      <w:r w:rsidRPr="004D647B">
        <w:t>Ethical considerations in participatory approaches</w:t>
      </w:r>
      <w:r w:rsidR="005F038C">
        <w:t>.</w:t>
      </w:r>
    </w:p>
    <w:p w:rsidR="00A713F7" w:rsidRPr="004D647B" w:rsidRDefault="00A713F7" w:rsidP="00A713F7">
      <w:pPr>
        <w:ind w:left="720"/>
        <w:jc w:val="both"/>
      </w:pPr>
    </w:p>
    <w:p w:rsidR="003C6266" w:rsidRPr="004D647B" w:rsidRDefault="00A713F7" w:rsidP="00A713F7">
      <w:pPr>
        <w:pStyle w:val="Heading4"/>
        <w:spacing w:before="0"/>
        <w:jc w:val="both"/>
        <w:rPr>
          <w:rFonts w:ascii="Times New Roman" w:hAnsi="Times New Roman" w:cs="Times New Roman"/>
          <w:i w:val="0"/>
          <w:color w:val="auto"/>
        </w:rPr>
      </w:pPr>
      <w:r>
        <w:rPr>
          <w:rFonts w:ascii="Times New Roman" w:hAnsi="Times New Roman" w:cs="Times New Roman"/>
          <w:b/>
          <w:bCs/>
          <w:i w:val="0"/>
          <w:color w:val="auto"/>
        </w:rPr>
        <w:t>Unit 3.</w:t>
      </w:r>
      <w:r w:rsidR="003C6266" w:rsidRPr="004D647B">
        <w:rPr>
          <w:rFonts w:ascii="Times New Roman" w:hAnsi="Times New Roman" w:cs="Times New Roman"/>
          <w:b/>
          <w:bCs/>
          <w:i w:val="0"/>
          <w:color w:val="auto"/>
        </w:rPr>
        <w:t xml:space="preserve"> </w:t>
      </w:r>
      <w:r>
        <w:rPr>
          <w:rFonts w:ascii="Times New Roman" w:hAnsi="Times New Roman" w:cs="Times New Roman"/>
          <w:b/>
          <w:bCs/>
          <w:i w:val="0"/>
          <w:color w:val="auto"/>
        </w:rPr>
        <w:tab/>
      </w:r>
      <w:r w:rsidR="003C6266" w:rsidRPr="00A713F7">
        <w:rPr>
          <w:rFonts w:ascii="Times New Roman" w:hAnsi="Times New Roman" w:cs="Times New Roman"/>
          <w:b/>
          <w:bCs/>
          <w:i w:val="0"/>
          <w:color w:val="auto"/>
          <w:u w:val="single"/>
        </w:rPr>
        <w:t>Media and Technology in Development</w:t>
      </w:r>
    </w:p>
    <w:p w:rsidR="003C6266" w:rsidRDefault="003C6266" w:rsidP="00A713F7">
      <w:pPr>
        <w:ind w:left="1440"/>
        <w:jc w:val="both"/>
      </w:pPr>
      <w:r w:rsidRPr="004D647B">
        <w:t>Role of media and technology in development</w:t>
      </w:r>
      <w:r w:rsidR="00A713F7">
        <w:t xml:space="preserve">. </w:t>
      </w:r>
      <w:r w:rsidRPr="004D647B">
        <w:t>Mobile and digital platforms for social change</w:t>
      </w:r>
      <w:r w:rsidR="00A713F7">
        <w:t xml:space="preserve">. </w:t>
      </w:r>
      <w:r w:rsidRPr="004D647B">
        <w:t>Digital storytelling for development</w:t>
      </w:r>
      <w:r w:rsidR="005F038C">
        <w:t>.</w:t>
      </w:r>
    </w:p>
    <w:p w:rsidR="00A713F7" w:rsidRPr="004D647B" w:rsidRDefault="00A713F7" w:rsidP="00A713F7">
      <w:pPr>
        <w:ind w:left="720"/>
        <w:jc w:val="both"/>
      </w:pPr>
    </w:p>
    <w:p w:rsidR="003C6266" w:rsidRPr="004D647B" w:rsidRDefault="00F93E43" w:rsidP="00A713F7">
      <w:pPr>
        <w:pStyle w:val="Heading4"/>
        <w:spacing w:before="0"/>
        <w:jc w:val="both"/>
        <w:rPr>
          <w:rFonts w:ascii="Times New Roman" w:hAnsi="Times New Roman" w:cs="Times New Roman"/>
          <w:i w:val="0"/>
          <w:color w:val="auto"/>
        </w:rPr>
      </w:pPr>
      <w:r>
        <w:rPr>
          <w:rFonts w:ascii="Times New Roman" w:hAnsi="Times New Roman" w:cs="Times New Roman"/>
          <w:b/>
          <w:bCs/>
          <w:i w:val="0"/>
          <w:color w:val="auto"/>
        </w:rPr>
        <w:t>Unit 4.</w:t>
      </w:r>
      <w:r w:rsidR="003C6266" w:rsidRPr="004D647B">
        <w:rPr>
          <w:rFonts w:ascii="Times New Roman" w:hAnsi="Times New Roman" w:cs="Times New Roman"/>
          <w:b/>
          <w:bCs/>
          <w:i w:val="0"/>
          <w:color w:val="auto"/>
        </w:rPr>
        <w:t xml:space="preserve"> </w:t>
      </w:r>
      <w:r>
        <w:rPr>
          <w:rFonts w:ascii="Times New Roman" w:hAnsi="Times New Roman" w:cs="Times New Roman"/>
          <w:b/>
          <w:bCs/>
          <w:i w:val="0"/>
          <w:color w:val="auto"/>
        </w:rPr>
        <w:tab/>
      </w:r>
      <w:r w:rsidR="003C6266" w:rsidRPr="00F93E43">
        <w:rPr>
          <w:rFonts w:ascii="Times New Roman" w:hAnsi="Times New Roman" w:cs="Times New Roman"/>
          <w:b/>
          <w:bCs/>
          <w:i w:val="0"/>
          <w:color w:val="auto"/>
          <w:u w:val="single"/>
        </w:rPr>
        <w:t>Strategic Communication for Social Change</w:t>
      </w:r>
    </w:p>
    <w:p w:rsidR="003C6266" w:rsidRDefault="003C6266" w:rsidP="00F93E43">
      <w:pPr>
        <w:ind w:left="1440"/>
        <w:jc w:val="both"/>
      </w:pPr>
      <w:r w:rsidRPr="004D647B">
        <w:t>Designing effective communication campaigns</w:t>
      </w:r>
      <w:r w:rsidR="00F93E43">
        <w:t xml:space="preserve">. </w:t>
      </w:r>
      <w:r w:rsidRPr="004D647B">
        <w:t xml:space="preserve">Behavior </w:t>
      </w:r>
      <w:r w:rsidR="00F93E43">
        <w:t xml:space="preserve">change communication strategies. </w:t>
      </w:r>
      <w:r w:rsidRPr="004D647B">
        <w:t>Evaluation and impact assessment of communication interventions</w:t>
      </w:r>
      <w:r w:rsidR="00862693">
        <w:t>.</w:t>
      </w:r>
    </w:p>
    <w:p w:rsidR="00A713F7" w:rsidRPr="004D647B" w:rsidRDefault="00A713F7" w:rsidP="00F93E43">
      <w:pPr>
        <w:ind w:left="720"/>
        <w:jc w:val="both"/>
      </w:pPr>
    </w:p>
    <w:p w:rsidR="003C6266" w:rsidRPr="004D647B" w:rsidRDefault="00862693" w:rsidP="00A713F7">
      <w:pPr>
        <w:pStyle w:val="Heading4"/>
        <w:spacing w:before="0"/>
        <w:jc w:val="both"/>
        <w:rPr>
          <w:rFonts w:ascii="Times New Roman" w:hAnsi="Times New Roman" w:cs="Times New Roman"/>
          <w:i w:val="0"/>
          <w:color w:val="auto"/>
        </w:rPr>
      </w:pPr>
      <w:r>
        <w:rPr>
          <w:rFonts w:ascii="Times New Roman" w:hAnsi="Times New Roman" w:cs="Times New Roman"/>
          <w:b/>
          <w:bCs/>
          <w:i w:val="0"/>
          <w:color w:val="auto"/>
        </w:rPr>
        <w:t>Unit 5.</w:t>
      </w:r>
      <w:r w:rsidR="003C6266" w:rsidRPr="004D647B">
        <w:rPr>
          <w:rFonts w:ascii="Times New Roman" w:hAnsi="Times New Roman" w:cs="Times New Roman"/>
          <w:b/>
          <w:bCs/>
          <w:i w:val="0"/>
          <w:color w:val="auto"/>
        </w:rPr>
        <w:t xml:space="preserve"> </w:t>
      </w:r>
      <w:r>
        <w:rPr>
          <w:rFonts w:ascii="Times New Roman" w:hAnsi="Times New Roman" w:cs="Times New Roman"/>
          <w:b/>
          <w:bCs/>
          <w:i w:val="0"/>
          <w:color w:val="auto"/>
        </w:rPr>
        <w:tab/>
      </w:r>
      <w:r w:rsidR="003C6266" w:rsidRPr="005F038C">
        <w:rPr>
          <w:rFonts w:ascii="Times New Roman" w:hAnsi="Times New Roman" w:cs="Times New Roman"/>
          <w:b/>
          <w:bCs/>
          <w:i w:val="0"/>
          <w:color w:val="auto"/>
          <w:u w:val="single"/>
        </w:rPr>
        <w:t>Health Communication in Development</w:t>
      </w:r>
    </w:p>
    <w:p w:rsidR="003C6266" w:rsidRDefault="003C6266" w:rsidP="00862693">
      <w:pPr>
        <w:ind w:left="1440"/>
        <w:jc w:val="both"/>
      </w:pPr>
      <w:r w:rsidRPr="004D647B">
        <w:t>Strategies for health promotion</w:t>
      </w:r>
      <w:r w:rsidR="00862693">
        <w:t xml:space="preserve">. </w:t>
      </w:r>
      <w:r w:rsidRPr="004D647B">
        <w:t>D</w:t>
      </w:r>
      <w:r w:rsidR="00862693">
        <w:t xml:space="preserve">isease prevention communication. </w:t>
      </w:r>
      <w:r w:rsidRPr="004D647B">
        <w:t>Addressing health disparities through communication</w:t>
      </w:r>
      <w:r w:rsidR="00862693">
        <w:t>.</w:t>
      </w:r>
    </w:p>
    <w:p w:rsidR="00862693" w:rsidRPr="004D647B" w:rsidRDefault="00862693" w:rsidP="00862693">
      <w:pPr>
        <w:ind w:left="1440"/>
        <w:jc w:val="both"/>
      </w:pPr>
    </w:p>
    <w:p w:rsidR="003C6266" w:rsidRPr="004D647B" w:rsidRDefault="005F038C" w:rsidP="00A713F7">
      <w:pPr>
        <w:pStyle w:val="Heading4"/>
        <w:spacing w:before="0"/>
        <w:jc w:val="both"/>
        <w:rPr>
          <w:rFonts w:ascii="Times New Roman" w:hAnsi="Times New Roman" w:cs="Times New Roman"/>
          <w:i w:val="0"/>
          <w:color w:val="auto"/>
        </w:rPr>
      </w:pPr>
      <w:r>
        <w:rPr>
          <w:rFonts w:ascii="Times New Roman" w:hAnsi="Times New Roman" w:cs="Times New Roman"/>
          <w:b/>
          <w:bCs/>
          <w:i w:val="0"/>
          <w:color w:val="auto"/>
        </w:rPr>
        <w:t>Unit 6.</w:t>
      </w:r>
      <w:r w:rsidR="003C6266" w:rsidRPr="004D647B">
        <w:rPr>
          <w:rFonts w:ascii="Times New Roman" w:hAnsi="Times New Roman" w:cs="Times New Roman"/>
          <w:b/>
          <w:bCs/>
          <w:i w:val="0"/>
          <w:color w:val="auto"/>
        </w:rPr>
        <w:t xml:space="preserve"> </w:t>
      </w:r>
      <w:r>
        <w:rPr>
          <w:rFonts w:ascii="Times New Roman" w:hAnsi="Times New Roman" w:cs="Times New Roman"/>
          <w:b/>
          <w:bCs/>
          <w:i w:val="0"/>
          <w:color w:val="auto"/>
        </w:rPr>
        <w:tab/>
      </w:r>
      <w:r w:rsidR="003C6266" w:rsidRPr="005F038C">
        <w:rPr>
          <w:rFonts w:ascii="Times New Roman" w:hAnsi="Times New Roman" w:cs="Times New Roman"/>
          <w:b/>
          <w:bCs/>
          <w:i w:val="0"/>
          <w:color w:val="auto"/>
          <w:u w:val="single"/>
        </w:rPr>
        <w:t>Environmental Communication and Sustainable Development</w:t>
      </w:r>
    </w:p>
    <w:p w:rsidR="005F038C" w:rsidRPr="004D647B" w:rsidRDefault="003C6266" w:rsidP="005F038C">
      <w:pPr>
        <w:ind w:left="1440"/>
        <w:jc w:val="both"/>
      </w:pPr>
      <w:r w:rsidRPr="004D647B">
        <w:t>Communicating environmental issues</w:t>
      </w:r>
      <w:r w:rsidR="005F038C">
        <w:t xml:space="preserve">. </w:t>
      </w:r>
      <w:r w:rsidRPr="004D647B">
        <w:t>Promoting sustainable development through communication</w:t>
      </w:r>
      <w:r w:rsidR="005F038C">
        <w:t>.</w:t>
      </w:r>
      <w:r w:rsidR="005F038C" w:rsidRPr="005F038C">
        <w:t xml:space="preserve"> </w:t>
      </w:r>
      <w:r w:rsidR="005F038C" w:rsidRPr="004D647B">
        <w:t>Case studies on successful environmental campaigns</w:t>
      </w:r>
      <w:r w:rsidR="005F038C">
        <w:t>.</w:t>
      </w:r>
    </w:p>
    <w:p w:rsidR="003C6266" w:rsidRPr="004D647B" w:rsidRDefault="003C6266" w:rsidP="005F038C">
      <w:pPr>
        <w:ind w:left="1440"/>
        <w:jc w:val="both"/>
      </w:pPr>
    </w:p>
    <w:p w:rsidR="003C6266" w:rsidRPr="004D647B" w:rsidRDefault="006A2878" w:rsidP="00A713F7">
      <w:pPr>
        <w:pStyle w:val="Heading4"/>
        <w:spacing w:before="0"/>
        <w:jc w:val="both"/>
        <w:rPr>
          <w:rFonts w:ascii="Times New Roman" w:hAnsi="Times New Roman" w:cs="Times New Roman"/>
          <w:i w:val="0"/>
          <w:color w:val="auto"/>
        </w:rPr>
      </w:pPr>
      <w:r>
        <w:rPr>
          <w:rFonts w:ascii="Times New Roman" w:hAnsi="Times New Roman" w:cs="Times New Roman"/>
          <w:b/>
          <w:bCs/>
          <w:i w:val="0"/>
          <w:color w:val="auto"/>
        </w:rPr>
        <w:t>Unit 7.</w:t>
      </w:r>
      <w:r w:rsidR="003C6266" w:rsidRPr="004D647B">
        <w:rPr>
          <w:rFonts w:ascii="Times New Roman" w:hAnsi="Times New Roman" w:cs="Times New Roman"/>
          <w:b/>
          <w:bCs/>
          <w:i w:val="0"/>
          <w:color w:val="auto"/>
        </w:rPr>
        <w:t xml:space="preserve"> </w:t>
      </w:r>
      <w:r>
        <w:rPr>
          <w:rFonts w:ascii="Times New Roman" w:hAnsi="Times New Roman" w:cs="Times New Roman"/>
          <w:b/>
          <w:bCs/>
          <w:i w:val="0"/>
          <w:color w:val="auto"/>
        </w:rPr>
        <w:tab/>
      </w:r>
      <w:r w:rsidR="003C6266" w:rsidRPr="006A2878">
        <w:rPr>
          <w:rFonts w:ascii="Times New Roman" w:hAnsi="Times New Roman" w:cs="Times New Roman"/>
          <w:b/>
          <w:bCs/>
          <w:i w:val="0"/>
          <w:color w:val="auto"/>
          <w:u w:val="single"/>
        </w:rPr>
        <w:t>Gender and Development Communication</w:t>
      </w:r>
    </w:p>
    <w:p w:rsidR="003C6266" w:rsidRDefault="003C6266" w:rsidP="006A2878">
      <w:pPr>
        <w:ind w:left="1440"/>
        <w:jc w:val="both"/>
      </w:pPr>
      <w:r w:rsidRPr="004D647B">
        <w:t>Gender-sensitive communication strategies</w:t>
      </w:r>
      <w:r w:rsidR="006A2878">
        <w:t xml:space="preserve">. </w:t>
      </w:r>
      <w:r w:rsidRPr="004D647B">
        <w:t>Women's em</w:t>
      </w:r>
      <w:r w:rsidR="006A2878">
        <w:t xml:space="preserve">powerment through communication. </w:t>
      </w:r>
      <w:r w:rsidRPr="004D647B">
        <w:t>Analyzing the role of media in shaping gender norms</w:t>
      </w:r>
      <w:r w:rsidR="006A2878">
        <w:t>.</w:t>
      </w:r>
    </w:p>
    <w:p w:rsidR="006A2878" w:rsidRPr="004D647B" w:rsidRDefault="006A2878" w:rsidP="006A2878">
      <w:pPr>
        <w:ind w:left="720"/>
        <w:jc w:val="both"/>
      </w:pPr>
    </w:p>
    <w:p w:rsidR="003C6266" w:rsidRPr="004D647B" w:rsidRDefault="006A2878" w:rsidP="00A713F7">
      <w:pPr>
        <w:pStyle w:val="Heading4"/>
        <w:spacing w:before="0"/>
        <w:jc w:val="both"/>
        <w:rPr>
          <w:rFonts w:ascii="Times New Roman" w:hAnsi="Times New Roman" w:cs="Times New Roman"/>
          <w:i w:val="0"/>
          <w:color w:val="auto"/>
        </w:rPr>
      </w:pPr>
      <w:r>
        <w:rPr>
          <w:rFonts w:ascii="Times New Roman" w:hAnsi="Times New Roman" w:cs="Times New Roman"/>
          <w:b/>
          <w:bCs/>
          <w:i w:val="0"/>
          <w:color w:val="auto"/>
        </w:rPr>
        <w:t>Unit 8.</w:t>
      </w:r>
      <w:r>
        <w:rPr>
          <w:rFonts w:ascii="Times New Roman" w:hAnsi="Times New Roman" w:cs="Times New Roman"/>
          <w:b/>
          <w:bCs/>
          <w:i w:val="0"/>
          <w:color w:val="auto"/>
        </w:rPr>
        <w:tab/>
      </w:r>
      <w:r>
        <w:rPr>
          <w:rFonts w:ascii="Times New Roman" w:hAnsi="Times New Roman" w:cs="Times New Roman"/>
          <w:b/>
          <w:bCs/>
          <w:i w:val="0"/>
          <w:color w:val="auto"/>
        </w:rPr>
        <w:tab/>
      </w:r>
      <w:r w:rsidR="003C6266" w:rsidRPr="006A2878">
        <w:rPr>
          <w:rFonts w:ascii="Times New Roman" w:hAnsi="Times New Roman" w:cs="Times New Roman"/>
          <w:b/>
          <w:bCs/>
          <w:i w:val="0"/>
          <w:color w:val="auto"/>
          <w:u w:val="single"/>
        </w:rPr>
        <w:t>International Perspectives in Development Communication</w:t>
      </w:r>
    </w:p>
    <w:p w:rsidR="003C6266" w:rsidRPr="004D647B" w:rsidRDefault="003C6266" w:rsidP="006A2878">
      <w:pPr>
        <w:ind w:left="1440"/>
        <w:jc w:val="both"/>
      </w:pPr>
      <w:r w:rsidRPr="004D647B">
        <w:t>International development communication initiatives</w:t>
      </w:r>
      <w:r w:rsidR="006A2878">
        <w:t xml:space="preserve">. </w:t>
      </w:r>
      <w:r w:rsidRPr="004D647B">
        <w:t>Cross-cultural conside</w:t>
      </w:r>
      <w:r w:rsidR="006A2878">
        <w:t xml:space="preserve">rations in development projects. </w:t>
      </w:r>
      <w:r w:rsidRPr="004D647B">
        <w:t>Guest speakers and case studies from diverse regions</w:t>
      </w:r>
      <w:r w:rsidR="006A2878">
        <w:t>.</w:t>
      </w:r>
    </w:p>
    <w:p w:rsidR="003C6266" w:rsidRPr="00E82414" w:rsidRDefault="003C6266" w:rsidP="00A713F7">
      <w:pPr>
        <w:jc w:val="both"/>
        <w:rPr>
          <w:u w:val="single"/>
        </w:rPr>
      </w:pPr>
    </w:p>
    <w:p w:rsidR="003C6266" w:rsidRDefault="003C6266" w:rsidP="0093229E">
      <w:pPr>
        <w:jc w:val="both"/>
        <w:rPr>
          <w:b/>
          <w:u w:val="single"/>
        </w:rPr>
      </w:pPr>
      <w:r w:rsidRPr="00E82414">
        <w:rPr>
          <w:b/>
          <w:u w:val="single"/>
        </w:rPr>
        <w:t>Recommended B</w:t>
      </w:r>
      <w:r w:rsidR="00E82414">
        <w:rPr>
          <w:b/>
          <w:u w:val="single"/>
        </w:rPr>
        <w:t>ooks/</w:t>
      </w:r>
      <w:r w:rsidRPr="00E82414">
        <w:rPr>
          <w:b/>
          <w:u w:val="single"/>
        </w:rPr>
        <w:t>Reference Material</w:t>
      </w:r>
    </w:p>
    <w:p w:rsidR="00005C39" w:rsidRDefault="00005C39" w:rsidP="0093229E">
      <w:pPr>
        <w:jc w:val="both"/>
        <w:rPr>
          <w:b/>
          <w:u w:val="single"/>
        </w:rPr>
      </w:pPr>
    </w:p>
    <w:p w:rsidR="00005C39" w:rsidRPr="00005C39" w:rsidRDefault="00005C39" w:rsidP="00590C12">
      <w:pPr>
        <w:pStyle w:val="ListParagraph"/>
        <w:numPr>
          <w:ilvl w:val="0"/>
          <w:numId w:val="20"/>
        </w:numPr>
        <w:rPr>
          <w:rFonts w:ascii="Times New Roman" w:hAnsi="Times New Roman" w:cs="Times New Roman"/>
          <w:sz w:val="24"/>
          <w:szCs w:val="24"/>
        </w:rPr>
      </w:pPr>
      <w:r w:rsidRPr="00005C39">
        <w:rPr>
          <w:rFonts w:ascii="Times New Roman" w:hAnsi="Times New Roman" w:cs="Times New Roman"/>
          <w:sz w:val="24"/>
          <w:szCs w:val="24"/>
        </w:rPr>
        <w:t xml:space="preserve">Bella, M. (2012). </w:t>
      </w:r>
      <w:r w:rsidRPr="00005C39">
        <w:rPr>
          <w:rStyle w:val="Emphasis"/>
          <w:rFonts w:ascii="Times New Roman" w:eastAsiaTheme="majorEastAsia" w:hAnsi="Times New Roman" w:cs="Times New Roman"/>
          <w:sz w:val="24"/>
          <w:szCs w:val="24"/>
        </w:rPr>
        <w:t>International and Development Communication: A 21st-Century Perspective</w:t>
      </w:r>
      <w:r w:rsidRPr="00005C39">
        <w:rPr>
          <w:rFonts w:ascii="Times New Roman" w:hAnsi="Times New Roman" w:cs="Times New Roman"/>
          <w:sz w:val="24"/>
          <w:szCs w:val="24"/>
        </w:rPr>
        <w:t>. SAGE Publications, Inc.</w:t>
      </w:r>
    </w:p>
    <w:p w:rsidR="00005C39" w:rsidRPr="00BD313F" w:rsidRDefault="00005C39" w:rsidP="00590C12">
      <w:pPr>
        <w:pStyle w:val="ListParagraph"/>
        <w:numPr>
          <w:ilvl w:val="0"/>
          <w:numId w:val="20"/>
        </w:numPr>
        <w:rPr>
          <w:rFonts w:ascii="Times New Roman" w:hAnsi="Times New Roman" w:cs="Times New Roman"/>
          <w:i/>
          <w:sz w:val="24"/>
          <w:szCs w:val="24"/>
        </w:rPr>
      </w:pPr>
      <w:r w:rsidRPr="00005C39">
        <w:rPr>
          <w:rFonts w:ascii="Times New Roman" w:hAnsi="Times New Roman" w:cs="Times New Roman"/>
          <w:sz w:val="24"/>
          <w:szCs w:val="24"/>
        </w:rPr>
        <w:t xml:space="preserve">Canany, E. (1984). </w:t>
      </w:r>
      <w:r w:rsidR="00BD313F">
        <w:rPr>
          <w:rFonts w:ascii="Times New Roman" w:hAnsi="Times New Roman" w:cs="Times New Roman"/>
          <w:sz w:val="24"/>
          <w:szCs w:val="24"/>
        </w:rPr>
        <w:t>Diffusion o</w:t>
      </w:r>
      <w:r w:rsidR="00BD313F" w:rsidRPr="00005C39">
        <w:rPr>
          <w:rFonts w:ascii="Times New Roman" w:hAnsi="Times New Roman" w:cs="Times New Roman"/>
          <w:sz w:val="24"/>
          <w:szCs w:val="24"/>
        </w:rPr>
        <w:t>f Innovations: Why Does It Endure</w:t>
      </w:r>
      <w:r w:rsidRPr="00BD313F">
        <w:rPr>
          <w:rFonts w:ascii="Times New Roman" w:hAnsi="Times New Roman" w:cs="Times New Roman"/>
          <w:i/>
          <w:sz w:val="24"/>
          <w:szCs w:val="24"/>
        </w:rPr>
        <w:t xml:space="preserve">? </w:t>
      </w:r>
      <w:r w:rsidRPr="00BD313F">
        <w:rPr>
          <w:rStyle w:val="Emphasis"/>
          <w:rFonts w:ascii="Times New Roman" w:eastAsiaTheme="majorEastAsia" w:hAnsi="Times New Roman" w:cs="Times New Roman"/>
          <w:i w:val="0"/>
          <w:sz w:val="24"/>
          <w:szCs w:val="24"/>
        </w:rPr>
        <w:t>Critical Studies in Mass Communication, 1</w:t>
      </w:r>
      <w:r w:rsidRPr="00BD313F">
        <w:rPr>
          <w:rFonts w:ascii="Times New Roman" w:hAnsi="Times New Roman" w:cs="Times New Roman"/>
          <w:i/>
          <w:sz w:val="24"/>
          <w:szCs w:val="24"/>
        </w:rPr>
        <w:t>(4), 439-442.</w:t>
      </w:r>
    </w:p>
    <w:p w:rsidR="00005C39" w:rsidRPr="00005C39" w:rsidRDefault="00005C39" w:rsidP="00590C12">
      <w:pPr>
        <w:pStyle w:val="ListParagraph"/>
        <w:numPr>
          <w:ilvl w:val="0"/>
          <w:numId w:val="20"/>
        </w:numPr>
        <w:rPr>
          <w:rFonts w:ascii="Times New Roman" w:hAnsi="Times New Roman" w:cs="Times New Roman"/>
          <w:sz w:val="24"/>
          <w:szCs w:val="24"/>
        </w:rPr>
      </w:pPr>
      <w:r w:rsidRPr="00005C39">
        <w:rPr>
          <w:rFonts w:ascii="Times New Roman" w:hAnsi="Times New Roman" w:cs="Times New Roman"/>
          <w:sz w:val="24"/>
          <w:szCs w:val="24"/>
        </w:rPr>
        <w:t xml:space="preserve">Canany, E. (Ed.). (1980). </w:t>
      </w:r>
      <w:r w:rsidRPr="00005C39">
        <w:rPr>
          <w:rStyle w:val="Emphasis"/>
          <w:rFonts w:ascii="Times New Roman" w:eastAsiaTheme="majorEastAsia" w:hAnsi="Times New Roman" w:cs="Times New Roman"/>
          <w:sz w:val="24"/>
          <w:szCs w:val="24"/>
        </w:rPr>
        <w:t>Communication in the Rural Third World</w:t>
      </w:r>
      <w:r w:rsidRPr="00005C39">
        <w:rPr>
          <w:rFonts w:ascii="Times New Roman" w:hAnsi="Times New Roman" w:cs="Times New Roman"/>
          <w:sz w:val="24"/>
          <w:szCs w:val="24"/>
        </w:rPr>
        <w:t>. Preager.</w:t>
      </w:r>
    </w:p>
    <w:p w:rsidR="00005C39" w:rsidRPr="00005C39" w:rsidRDefault="00005C39" w:rsidP="00590C12">
      <w:pPr>
        <w:pStyle w:val="ListParagraph"/>
        <w:numPr>
          <w:ilvl w:val="0"/>
          <w:numId w:val="20"/>
        </w:numPr>
        <w:rPr>
          <w:rFonts w:ascii="Times New Roman" w:hAnsi="Times New Roman" w:cs="Times New Roman"/>
          <w:sz w:val="24"/>
          <w:szCs w:val="24"/>
        </w:rPr>
      </w:pPr>
      <w:r w:rsidRPr="00005C39">
        <w:rPr>
          <w:rFonts w:ascii="Times New Roman" w:hAnsi="Times New Roman" w:cs="Times New Roman"/>
          <w:sz w:val="24"/>
          <w:szCs w:val="24"/>
        </w:rPr>
        <w:t xml:space="preserve">Gerardus, B. (2020). </w:t>
      </w:r>
      <w:r w:rsidRPr="00005C39">
        <w:rPr>
          <w:rStyle w:val="Emphasis"/>
          <w:rFonts w:ascii="Times New Roman" w:eastAsiaTheme="majorEastAsia" w:hAnsi="Times New Roman" w:cs="Times New Roman"/>
          <w:sz w:val="24"/>
          <w:szCs w:val="24"/>
        </w:rPr>
        <w:t>Development Communication: A Complete Guide - 2020 Edition</w:t>
      </w:r>
      <w:r w:rsidRPr="00005C39">
        <w:rPr>
          <w:rFonts w:ascii="Times New Roman" w:hAnsi="Times New Roman" w:cs="Times New Roman"/>
          <w:sz w:val="24"/>
          <w:szCs w:val="24"/>
        </w:rPr>
        <w:t>. 5STARCooks.</w:t>
      </w:r>
    </w:p>
    <w:p w:rsidR="00005C39" w:rsidRPr="00005C39" w:rsidRDefault="00005C39" w:rsidP="00590C12">
      <w:pPr>
        <w:pStyle w:val="ListParagraph"/>
        <w:numPr>
          <w:ilvl w:val="0"/>
          <w:numId w:val="20"/>
        </w:numPr>
        <w:rPr>
          <w:rFonts w:ascii="Times New Roman" w:hAnsi="Times New Roman" w:cs="Times New Roman"/>
          <w:sz w:val="24"/>
          <w:szCs w:val="24"/>
        </w:rPr>
      </w:pPr>
      <w:r w:rsidRPr="00005C39">
        <w:rPr>
          <w:rFonts w:ascii="Times New Roman" w:hAnsi="Times New Roman" w:cs="Times New Roman"/>
          <w:sz w:val="24"/>
          <w:szCs w:val="24"/>
        </w:rPr>
        <w:t xml:space="preserve">Gisela, G., &amp; Evandro, O. (2022). </w:t>
      </w:r>
      <w:r w:rsidRPr="00005C39">
        <w:rPr>
          <w:rStyle w:val="Emphasis"/>
          <w:rFonts w:ascii="Times New Roman" w:eastAsiaTheme="majorEastAsia" w:hAnsi="Times New Roman" w:cs="Times New Roman"/>
          <w:sz w:val="24"/>
          <w:szCs w:val="24"/>
        </w:rPr>
        <w:t>The Routledge Handbook of Nonprofit Communication</w:t>
      </w:r>
      <w:r w:rsidRPr="00005C39">
        <w:rPr>
          <w:rFonts w:ascii="Times New Roman" w:hAnsi="Times New Roman" w:cs="Times New Roman"/>
          <w:sz w:val="24"/>
          <w:szCs w:val="24"/>
        </w:rPr>
        <w:t>. Routledge.</w:t>
      </w:r>
    </w:p>
    <w:p w:rsidR="00005C39" w:rsidRPr="00005C39" w:rsidRDefault="00005C39" w:rsidP="00590C12">
      <w:pPr>
        <w:pStyle w:val="ListParagraph"/>
        <w:numPr>
          <w:ilvl w:val="0"/>
          <w:numId w:val="20"/>
        </w:numPr>
        <w:rPr>
          <w:rFonts w:ascii="Times New Roman" w:hAnsi="Times New Roman" w:cs="Times New Roman"/>
          <w:sz w:val="24"/>
          <w:szCs w:val="24"/>
        </w:rPr>
      </w:pPr>
      <w:r w:rsidRPr="00005C39">
        <w:rPr>
          <w:rFonts w:ascii="Times New Roman" w:hAnsi="Times New Roman" w:cs="Times New Roman"/>
          <w:sz w:val="24"/>
          <w:szCs w:val="24"/>
        </w:rPr>
        <w:t xml:space="preserve">Giuliana, S. (2022). </w:t>
      </w:r>
      <w:r w:rsidRPr="00005C39">
        <w:rPr>
          <w:rStyle w:val="Emphasis"/>
          <w:rFonts w:ascii="Times New Roman" w:eastAsiaTheme="majorEastAsia" w:hAnsi="Times New Roman" w:cs="Times New Roman"/>
          <w:sz w:val="24"/>
          <w:szCs w:val="24"/>
        </w:rPr>
        <w:t>Global Perspectives on NGO Communication for Social Change</w:t>
      </w:r>
      <w:r w:rsidRPr="00005C39">
        <w:rPr>
          <w:rFonts w:ascii="Times New Roman" w:hAnsi="Times New Roman" w:cs="Times New Roman"/>
          <w:sz w:val="24"/>
          <w:szCs w:val="24"/>
        </w:rPr>
        <w:t xml:space="preserve"> (1st ed.). Routledge.</w:t>
      </w:r>
    </w:p>
    <w:p w:rsidR="00005C39" w:rsidRPr="00005C39" w:rsidRDefault="00005C39" w:rsidP="00590C12">
      <w:pPr>
        <w:pStyle w:val="ListParagraph"/>
        <w:numPr>
          <w:ilvl w:val="0"/>
          <w:numId w:val="20"/>
        </w:numPr>
        <w:rPr>
          <w:rFonts w:ascii="Times New Roman" w:hAnsi="Times New Roman" w:cs="Times New Roman"/>
          <w:sz w:val="24"/>
          <w:szCs w:val="24"/>
        </w:rPr>
      </w:pPr>
      <w:r w:rsidRPr="00005C39">
        <w:rPr>
          <w:rFonts w:ascii="Times New Roman" w:hAnsi="Times New Roman" w:cs="Times New Roman"/>
          <w:sz w:val="24"/>
          <w:szCs w:val="24"/>
        </w:rPr>
        <w:t xml:space="preserve">Jacobson, T. (1985). </w:t>
      </w:r>
      <w:r w:rsidR="00BD313F" w:rsidRPr="00BD313F">
        <w:rPr>
          <w:rFonts w:ascii="Times New Roman" w:hAnsi="Times New Roman" w:cs="Times New Roman"/>
          <w:i/>
          <w:sz w:val="24"/>
          <w:szCs w:val="24"/>
        </w:rPr>
        <w:t>An Epistemological Shift in Development Communication Theory</w:t>
      </w:r>
      <w:r w:rsidRPr="00005C39">
        <w:rPr>
          <w:rFonts w:ascii="Times New Roman" w:hAnsi="Times New Roman" w:cs="Times New Roman"/>
          <w:sz w:val="24"/>
          <w:szCs w:val="24"/>
        </w:rPr>
        <w:t xml:space="preserve">. In D. Brenda &amp; M. S. Voigt (Eds.), </w:t>
      </w:r>
      <w:r w:rsidRPr="00BD313F">
        <w:rPr>
          <w:rStyle w:val="Emphasis"/>
          <w:rFonts w:ascii="Times New Roman" w:eastAsiaTheme="majorEastAsia" w:hAnsi="Times New Roman" w:cs="Times New Roman"/>
          <w:i w:val="0"/>
          <w:sz w:val="24"/>
          <w:szCs w:val="24"/>
        </w:rPr>
        <w:t>Progressive in Communication Sciences</w:t>
      </w:r>
      <w:r w:rsidRPr="00005C39">
        <w:rPr>
          <w:rFonts w:ascii="Times New Roman" w:hAnsi="Times New Roman" w:cs="Times New Roman"/>
          <w:sz w:val="24"/>
          <w:szCs w:val="24"/>
        </w:rPr>
        <w:t>. Ablex Publishing Corporations.</w:t>
      </w:r>
    </w:p>
    <w:p w:rsidR="00005C39" w:rsidRPr="00005C39" w:rsidRDefault="00005C39" w:rsidP="00590C12">
      <w:pPr>
        <w:pStyle w:val="ListParagraph"/>
        <w:numPr>
          <w:ilvl w:val="0"/>
          <w:numId w:val="20"/>
        </w:numPr>
        <w:rPr>
          <w:rFonts w:ascii="Times New Roman" w:hAnsi="Times New Roman" w:cs="Times New Roman"/>
          <w:sz w:val="24"/>
          <w:szCs w:val="24"/>
        </w:rPr>
      </w:pPr>
      <w:r w:rsidRPr="00005C39">
        <w:rPr>
          <w:rFonts w:ascii="Times New Roman" w:hAnsi="Times New Roman" w:cs="Times New Roman"/>
          <w:sz w:val="24"/>
          <w:szCs w:val="24"/>
        </w:rPr>
        <w:t xml:space="preserve">Jayaweera, N., &amp; Amunugama, S. (Eds.). (1987). </w:t>
      </w:r>
      <w:r w:rsidRPr="00005C39">
        <w:rPr>
          <w:rStyle w:val="Emphasis"/>
          <w:rFonts w:ascii="Times New Roman" w:eastAsiaTheme="majorEastAsia" w:hAnsi="Times New Roman" w:cs="Times New Roman"/>
          <w:sz w:val="24"/>
          <w:szCs w:val="24"/>
        </w:rPr>
        <w:t>Rethinking Development Communication</w:t>
      </w:r>
      <w:r w:rsidRPr="00005C39">
        <w:rPr>
          <w:rFonts w:ascii="Times New Roman" w:hAnsi="Times New Roman" w:cs="Times New Roman"/>
          <w:sz w:val="24"/>
          <w:szCs w:val="24"/>
        </w:rPr>
        <w:t>. AMIC.</w:t>
      </w:r>
    </w:p>
    <w:p w:rsidR="00005C39" w:rsidRPr="00005C39" w:rsidRDefault="00005C39" w:rsidP="00590C12">
      <w:pPr>
        <w:pStyle w:val="ListParagraph"/>
        <w:numPr>
          <w:ilvl w:val="0"/>
          <w:numId w:val="20"/>
        </w:numPr>
        <w:rPr>
          <w:rFonts w:ascii="Times New Roman" w:hAnsi="Times New Roman" w:cs="Times New Roman"/>
          <w:sz w:val="24"/>
          <w:szCs w:val="24"/>
        </w:rPr>
      </w:pPr>
      <w:r w:rsidRPr="00005C39">
        <w:rPr>
          <w:rFonts w:ascii="Times New Roman" w:hAnsi="Times New Roman" w:cs="Times New Roman"/>
          <w:sz w:val="24"/>
          <w:szCs w:val="24"/>
        </w:rPr>
        <w:t xml:space="preserve">Karin, G. W., Thomas, T., &amp; Rafael, O. (2014). </w:t>
      </w:r>
      <w:r w:rsidRPr="00005C39">
        <w:rPr>
          <w:rStyle w:val="Emphasis"/>
          <w:rFonts w:ascii="Times New Roman" w:eastAsiaTheme="majorEastAsia" w:hAnsi="Times New Roman" w:cs="Times New Roman"/>
          <w:sz w:val="24"/>
          <w:szCs w:val="24"/>
        </w:rPr>
        <w:t>The Handbook of Development Communication and Social Change</w:t>
      </w:r>
      <w:r w:rsidRPr="00005C39">
        <w:rPr>
          <w:rFonts w:ascii="Times New Roman" w:hAnsi="Times New Roman" w:cs="Times New Roman"/>
          <w:sz w:val="24"/>
          <w:szCs w:val="24"/>
        </w:rPr>
        <w:t>. John Wiley &amp; Sons, Inc.</w:t>
      </w:r>
    </w:p>
    <w:p w:rsidR="00005C39" w:rsidRPr="00005C39" w:rsidRDefault="00005C39" w:rsidP="00590C12">
      <w:pPr>
        <w:pStyle w:val="ListParagraph"/>
        <w:numPr>
          <w:ilvl w:val="0"/>
          <w:numId w:val="20"/>
        </w:numPr>
        <w:rPr>
          <w:rFonts w:ascii="Times New Roman" w:hAnsi="Times New Roman" w:cs="Times New Roman"/>
          <w:sz w:val="24"/>
          <w:szCs w:val="24"/>
        </w:rPr>
      </w:pPr>
      <w:r w:rsidRPr="00005C39">
        <w:rPr>
          <w:rFonts w:ascii="Times New Roman" w:hAnsi="Times New Roman" w:cs="Times New Roman"/>
          <w:sz w:val="24"/>
          <w:szCs w:val="24"/>
        </w:rPr>
        <w:t>Khadka, A., Li, C. J., Stanis, S. W., &amp; Morgan, M. (2021</w:t>
      </w:r>
      <w:r w:rsidRPr="00BD313F">
        <w:rPr>
          <w:rFonts w:ascii="Times New Roman" w:hAnsi="Times New Roman" w:cs="Times New Roman"/>
          <w:i/>
          <w:sz w:val="24"/>
          <w:szCs w:val="24"/>
        </w:rPr>
        <w:t xml:space="preserve">). </w:t>
      </w:r>
      <w:r w:rsidR="00BD313F" w:rsidRPr="00BD313F">
        <w:rPr>
          <w:rFonts w:ascii="Times New Roman" w:hAnsi="Times New Roman" w:cs="Times New Roman"/>
          <w:i/>
          <w:sz w:val="24"/>
          <w:szCs w:val="24"/>
        </w:rPr>
        <w:t xml:space="preserve">Unpacking the </w:t>
      </w:r>
      <w:r w:rsidR="00BD313F">
        <w:rPr>
          <w:rFonts w:ascii="Times New Roman" w:hAnsi="Times New Roman" w:cs="Times New Roman"/>
          <w:i/>
          <w:sz w:val="24"/>
          <w:szCs w:val="24"/>
        </w:rPr>
        <w:t>Power Of Place-Based Education i</w:t>
      </w:r>
      <w:r w:rsidR="00BD313F" w:rsidRPr="00BD313F">
        <w:rPr>
          <w:rFonts w:ascii="Times New Roman" w:hAnsi="Times New Roman" w:cs="Times New Roman"/>
          <w:i/>
          <w:sz w:val="24"/>
          <w:szCs w:val="24"/>
        </w:rPr>
        <w:t>n Climate Change Communication</w:t>
      </w:r>
      <w:r w:rsidRPr="00BD313F">
        <w:rPr>
          <w:rFonts w:ascii="Times New Roman" w:hAnsi="Times New Roman" w:cs="Times New Roman"/>
          <w:i/>
          <w:sz w:val="24"/>
          <w:szCs w:val="24"/>
        </w:rPr>
        <w:t>.</w:t>
      </w:r>
      <w:r w:rsidRPr="00005C39">
        <w:rPr>
          <w:rFonts w:ascii="Times New Roman" w:hAnsi="Times New Roman" w:cs="Times New Roman"/>
          <w:sz w:val="24"/>
          <w:szCs w:val="24"/>
        </w:rPr>
        <w:t xml:space="preserve"> </w:t>
      </w:r>
      <w:r w:rsidRPr="00BD313F">
        <w:rPr>
          <w:rStyle w:val="Emphasis"/>
          <w:rFonts w:ascii="Times New Roman" w:eastAsiaTheme="majorEastAsia" w:hAnsi="Times New Roman" w:cs="Times New Roman"/>
          <w:i w:val="0"/>
          <w:sz w:val="24"/>
          <w:szCs w:val="24"/>
        </w:rPr>
        <w:t>Applied Environmental Education and Communication, 20</w:t>
      </w:r>
      <w:r w:rsidRPr="00BD313F">
        <w:rPr>
          <w:rFonts w:ascii="Times New Roman" w:hAnsi="Times New Roman" w:cs="Times New Roman"/>
          <w:i/>
          <w:sz w:val="24"/>
          <w:szCs w:val="24"/>
        </w:rPr>
        <w:t xml:space="preserve">(1), 77–91. </w:t>
      </w:r>
      <w:hyperlink r:id="rId20" w:tgtFrame="_new" w:history="1">
        <w:r w:rsidRPr="00005C39">
          <w:rPr>
            <w:rStyle w:val="Hyperlink"/>
            <w:rFonts w:ascii="Times New Roman" w:hAnsi="Times New Roman" w:cs="Times New Roman"/>
            <w:sz w:val="24"/>
            <w:szCs w:val="24"/>
          </w:rPr>
          <w:t>https://doi.org/10.1080/1533015X.2020.1719238</w:t>
        </w:r>
      </w:hyperlink>
    </w:p>
    <w:p w:rsidR="00005C39" w:rsidRPr="00005C39" w:rsidRDefault="00005C39" w:rsidP="00590C12">
      <w:pPr>
        <w:pStyle w:val="ListParagraph"/>
        <w:numPr>
          <w:ilvl w:val="0"/>
          <w:numId w:val="20"/>
        </w:numPr>
        <w:rPr>
          <w:rFonts w:ascii="Times New Roman" w:hAnsi="Times New Roman" w:cs="Times New Roman"/>
          <w:sz w:val="24"/>
          <w:szCs w:val="24"/>
        </w:rPr>
      </w:pPr>
      <w:r w:rsidRPr="00005C39">
        <w:rPr>
          <w:rFonts w:ascii="Times New Roman" w:hAnsi="Times New Roman" w:cs="Times New Roman"/>
          <w:sz w:val="24"/>
          <w:szCs w:val="24"/>
        </w:rPr>
        <w:t xml:space="preserve">Kothari, R. (1984). </w:t>
      </w:r>
      <w:r w:rsidR="00931558" w:rsidRPr="00931558">
        <w:rPr>
          <w:rFonts w:ascii="Times New Roman" w:hAnsi="Times New Roman" w:cs="Times New Roman"/>
          <w:i/>
          <w:sz w:val="24"/>
          <w:szCs w:val="24"/>
        </w:rPr>
        <w:t>Communication for Al</w:t>
      </w:r>
      <w:r w:rsidR="00931558">
        <w:rPr>
          <w:rFonts w:ascii="Times New Roman" w:hAnsi="Times New Roman" w:cs="Times New Roman"/>
          <w:i/>
          <w:sz w:val="24"/>
          <w:szCs w:val="24"/>
        </w:rPr>
        <w:t>ternative Development: Towards a</w:t>
      </w:r>
      <w:r w:rsidR="00931558" w:rsidRPr="00931558">
        <w:rPr>
          <w:rFonts w:ascii="Times New Roman" w:hAnsi="Times New Roman" w:cs="Times New Roman"/>
          <w:i/>
          <w:sz w:val="24"/>
          <w:szCs w:val="24"/>
        </w:rPr>
        <w:t xml:space="preserve"> Paradigm</w:t>
      </w:r>
      <w:r w:rsidRPr="00005C39">
        <w:rPr>
          <w:rFonts w:ascii="Times New Roman" w:hAnsi="Times New Roman" w:cs="Times New Roman"/>
          <w:sz w:val="24"/>
          <w:szCs w:val="24"/>
        </w:rPr>
        <w:t xml:space="preserve">. </w:t>
      </w:r>
      <w:r w:rsidRPr="00931558">
        <w:rPr>
          <w:rStyle w:val="Emphasis"/>
          <w:rFonts w:ascii="Times New Roman" w:eastAsiaTheme="majorEastAsia" w:hAnsi="Times New Roman" w:cs="Times New Roman"/>
          <w:i w:val="0"/>
          <w:sz w:val="24"/>
          <w:szCs w:val="24"/>
        </w:rPr>
        <w:t>Development Dialogue</w:t>
      </w:r>
      <w:r w:rsidRPr="00931558">
        <w:rPr>
          <w:rFonts w:ascii="Times New Roman" w:hAnsi="Times New Roman" w:cs="Times New Roman"/>
          <w:i/>
          <w:sz w:val="24"/>
          <w:szCs w:val="24"/>
        </w:rPr>
        <w:t>,</w:t>
      </w:r>
      <w:r w:rsidRPr="00005C39">
        <w:rPr>
          <w:rFonts w:ascii="Times New Roman" w:hAnsi="Times New Roman" w:cs="Times New Roman"/>
          <w:sz w:val="24"/>
          <w:szCs w:val="24"/>
        </w:rPr>
        <w:t xml:space="preserve"> 1-2.</w:t>
      </w:r>
    </w:p>
    <w:p w:rsidR="00005C39" w:rsidRPr="00005C39" w:rsidRDefault="00005C39" w:rsidP="00590C12">
      <w:pPr>
        <w:pStyle w:val="ListParagraph"/>
        <w:numPr>
          <w:ilvl w:val="0"/>
          <w:numId w:val="20"/>
        </w:numPr>
        <w:rPr>
          <w:rFonts w:ascii="Times New Roman" w:hAnsi="Times New Roman" w:cs="Times New Roman"/>
          <w:sz w:val="24"/>
          <w:szCs w:val="24"/>
        </w:rPr>
      </w:pPr>
      <w:r w:rsidRPr="00005C39">
        <w:rPr>
          <w:rFonts w:ascii="Times New Roman" w:hAnsi="Times New Roman" w:cs="Times New Roman"/>
          <w:sz w:val="24"/>
          <w:szCs w:val="24"/>
        </w:rPr>
        <w:t xml:space="preserve">Paolo, M. (2008). </w:t>
      </w:r>
      <w:r w:rsidRPr="00005C39">
        <w:rPr>
          <w:rStyle w:val="Emphasis"/>
          <w:rFonts w:ascii="Times New Roman" w:eastAsiaTheme="majorEastAsia" w:hAnsi="Times New Roman" w:cs="Times New Roman"/>
          <w:sz w:val="24"/>
          <w:szCs w:val="24"/>
        </w:rPr>
        <w:t>Development Communication Sourcebook</w:t>
      </w:r>
      <w:r w:rsidRPr="00005C39">
        <w:rPr>
          <w:rFonts w:ascii="Times New Roman" w:hAnsi="Times New Roman" w:cs="Times New Roman"/>
          <w:sz w:val="24"/>
          <w:szCs w:val="24"/>
        </w:rPr>
        <w:t>. The World Bank.</w:t>
      </w:r>
    </w:p>
    <w:p w:rsidR="00005C39" w:rsidRPr="00005C39" w:rsidRDefault="00005C39" w:rsidP="00590C12">
      <w:pPr>
        <w:pStyle w:val="ListParagraph"/>
        <w:numPr>
          <w:ilvl w:val="0"/>
          <w:numId w:val="20"/>
        </w:numPr>
        <w:rPr>
          <w:rFonts w:ascii="Times New Roman" w:hAnsi="Times New Roman" w:cs="Times New Roman"/>
          <w:sz w:val="24"/>
          <w:szCs w:val="24"/>
        </w:rPr>
      </w:pPr>
      <w:r w:rsidRPr="00005C39">
        <w:rPr>
          <w:rFonts w:ascii="Times New Roman" w:hAnsi="Times New Roman" w:cs="Times New Roman"/>
          <w:sz w:val="24"/>
          <w:szCs w:val="24"/>
        </w:rPr>
        <w:t xml:space="preserve">Schramm, W. (1964). </w:t>
      </w:r>
      <w:r w:rsidRPr="00005C39">
        <w:rPr>
          <w:rStyle w:val="Emphasis"/>
          <w:rFonts w:ascii="Times New Roman" w:eastAsiaTheme="majorEastAsia" w:hAnsi="Times New Roman" w:cs="Times New Roman"/>
          <w:sz w:val="24"/>
          <w:szCs w:val="24"/>
        </w:rPr>
        <w:t>Mass Media and National Development: The Role of Information in the Developing Countries</w:t>
      </w:r>
      <w:r w:rsidRPr="00005C39">
        <w:rPr>
          <w:rFonts w:ascii="Times New Roman" w:hAnsi="Times New Roman" w:cs="Times New Roman"/>
          <w:sz w:val="24"/>
          <w:szCs w:val="24"/>
        </w:rPr>
        <w:t>. Stanford University Press.</w:t>
      </w:r>
    </w:p>
    <w:p w:rsidR="00005C39" w:rsidRPr="00005C39" w:rsidRDefault="00005C39" w:rsidP="00590C12">
      <w:pPr>
        <w:pStyle w:val="ListParagraph"/>
        <w:numPr>
          <w:ilvl w:val="0"/>
          <w:numId w:val="20"/>
        </w:numPr>
        <w:rPr>
          <w:rFonts w:ascii="Times New Roman" w:hAnsi="Times New Roman" w:cs="Times New Roman"/>
          <w:sz w:val="24"/>
          <w:szCs w:val="24"/>
        </w:rPr>
      </w:pPr>
      <w:r w:rsidRPr="00005C39">
        <w:rPr>
          <w:rFonts w:ascii="Times New Roman" w:hAnsi="Times New Roman" w:cs="Times New Roman"/>
          <w:sz w:val="24"/>
          <w:szCs w:val="24"/>
        </w:rPr>
        <w:t xml:space="preserve">Servaes, J. (2012). </w:t>
      </w:r>
      <w:r w:rsidRPr="00005C39">
        <w:rPr>
          <w:rStyle w:val="Emphasis"/>
          <w:rFonts w:ascii="Times New Roman" w:eastAsiaTheme="majorEastAsia" w:hAnsi="Times New Roman" w:cs="Times New Roman"/>
          <w:sz w:val="24"/>
          <w:szCs w:val="24"/>
        </w:rPr>
        <w:t>Communication for Development and Social Change</w:t>
      </w:r>
      <w:r w:rsidRPr="00005C39">
        <w:rPr>
          <w:rFonts w:ascii="Times New Roman" w:hAnsi="Times New Roman" w:cs="Times New Roman"/>
          <w:sz w:val="24"/>
          <w:szCs w:val="24"/>
        </w:rPr>
        <w:t>. SAGE Publications India Pvt Ltd.</w:t>
      </w:r>
    </w:p>
    <w:p w:rsidR="008E5372" w:rsidRPr="00005C39" w:rsidRDefault="00005C39" w:rsidP="00590C12">
      <w:pPr>
        <w:pStyle w:val="ListParagraph"/>
        <w:numPr>
          <w:ilvl w:val="0"/>
          <w:numId w:val="20"/>
        </w:numPr>
        <w:rPr>
          <w:b/>
          <w:u w:val="single"/>
        </w:rPr>
      </w:pPr>
      <w:r w:rsidRPr="00005C39">
        <w:rPr>
          <w:rFonts w:ascii="Times New Roman" w:hAnsi="Times New Roman" w:cs="Times New Roman"/>
          <w:sz w:val="24"/>
          <w:szCs w:val="24"/>
        </w:rPr>
        <w:t xml:space="preserve">Sonaike, S. A. (1988). </w:t>
      </w:r>
      <w:r w:rsidR="00931558" w:rsidRPr="00931558">
        <w:rPr>
          <w:rFonts w:ascii="Times New Roman" w:hAnsi="Times New Roman" w:cs="Times New Roman"/>
          <w:i/>
          <w:sz w:val="24"/>
          <w:szCs w:val="24"/>
        </w:rPr>
        <w:t>Communication and Third World Development</w:t>
      </w:r>
      <w:r w:rsidR="00931558" w:rsidRPr="00005C39">
        <w:rPr>
          <w:rFonts w:ascii="Times New Roman" w:hAnsi="Times New Roman" w:cs="Times New Roman"/>
          <w:sz w:val="24"/>
          <w:szCs w:val="24"/>
        </w:rPr>
        <w:t xml:space="preserve">. </w:t>
      </w:r>
      <w:r w:rsidRPr="00931558">
        <w:rPr>
          <w:rStyle w:val="Emphasis"/>
          <w:rFonts w:ascii="Times New Roman" w:eastAsiaTheme="majorEastAsia" w:hAnsi="Times New Roman" w:cs="Times New Roman"/>
          <w:i w:val="0"/>
          <w:sz w:val="24"/>
          <w:szCs w:val="24"/>
        </w:rPr>
        <w:t>Gazette, 41</w:t>
      </w:r>
      <w:r w:rsidRPr="00931558">
        <w:rPr>
          <w:rFonts w:ascii="Times New Roman" w:hAnsi="Times New Roman" w:cs="Times New Roman"/>
          <w:i/>
          <w:sz w:val="24"/>
          <w:szCs w:val="24"/>
        </w:rPr>
        <w:t>(2).</w:t>
      </w:r>
      <w:r w:rsidR="008E5372" w:rsidRPr="00005C39">
        <w:rPr>
          <w:b/>
          <w:u w:val="single"/>
        </w:rPr>
        <w:br w:type="page"/>
      </w:r>
    </w:p>
    <w:p w:rsidR="008E5372" w:rsidRDefault="008E5372" w:rsidP="008E5372">
      <w:pPr>
        <w:jc w:val="both"/>
        <w:rPr>
          <w:sz w:val="28"/>
          <w:szCs w:val="28"/>
        </w:rPr>
      </w:pPr>
      <w:r>
        <w:rPr>
          <w:b/>
          <w:bCs/>
          <w:iCs/>
          <w:sz w:val="28"/>
        </w:rPr>
        <w:lastRenderedPageBreak/>
        <w:t xml:space="preserve">Media and Human Rights </w:t>
      </w:r>
    </w:p>
    <w:p w:rsidR="00187AD5" w:rsidRPr="003979EF" w:rsidRDefault="00187AD5" w:rsidP="00187AD5">
      <w:pPr>
        <w:jc w:val="both"/>
        <w:rPr>
          <w:b/>
          <w:bCs/>
          <w:sz w:val="28"/>
          <w:szCs w:val="28"/>
        </w:rPr>
      </w:pPr>
      <w:r>
        <w:rPr>
          <w:sz w:val="28"/>
          <w:szCs w:val="28"/>
        </w:rPr>
        <w:t>MPhil</w:t>
      </w:r>
      <w:r w:rsidRPr="003979EF">
        <w:rPr>
          <w:sz w:val="28"/>
          <w:szCs w:val="28"/>
        </w:rPr>
        <w:t>.-Media and Communication</w:t>
      </w:r>
    </w:p>
    <w:p w:rsidR="008E5372" w:rsidRDefault="008E5372" w:rsidP="008E5372">
      <w:pPr>
        <w:jc w:val="both"/>
      </w:pPr>
      <w:r w:rsidRPr="006C6EE4">
        <w:t xml:space="preserve">Course Code: </w:t>
      </w:r>
      <w:r w:rsidR="00187AD5">
        <w:t>MCM-7</w:t>
      </w:r>
      <w:r w:rsidR="00C94288">
        <w:t>08</w:t>
      </w:r>
    </w:p>
    <w:p w:rsidR="008E5372" w:rsidRDefault="008E5372" w:rsidP="008E5372">
      <w:pPr>
        <w:jc w:val="both"/>
      </w:pPr>
      <w:r w:rsidRPr="006C6EE4">
        <w:t>Credit Hours: 03</w:t>
      </w:r>
    </w:p>
    <w:p w:rsidR="008E5372" w:rsidRPr="006C6EE4" w:rsidRDefault="008E5372" w:rsidP="008E5372">
      <w:pPr>
        <w:jc w:val="both"/>
      </w:pPr>
      <w:r>
        <w:t>Pre-requisite: Nil</w:t>
      </w:r>
    </w:p>
    <w:p w:rsidR="008E5372" w:rsidRDefault="008E5372" w:rsidP="008E5372">
      <w:pPr>
        <w:jc w:val="both"/>
        <w:rPr>
          <w:b/>
          <w:u w:val="single"/>
        </w:rPr>
      </w:pPr>
      <w:r w:rsidRPr="00F431F1">
        <w:rPr>
          <w:b/>
          <w:u w:val="single"/>
        </w:rPr>
        <w:t>Objectives</w:t>
      </w:r>
    </w:p>
    <w:p w:rsidR="008E5372" w:rsidRPr="00773980" w:rsidRDefault="008E5372" w:rsidP="008E5372">
      <w:pPr>
        <w:jc w:val="both"/>
        <w:rPr>
          <w:b/>
          <w:u w:val="single"/>
        </w:rPr>
      </w:pPr>
    </w:p>
    <w:p w:rsidR="008E5372" w:rsidRPr="00E74EA4" w:rsidRDefault="008E5372" w:rsidP="008E5372">
      <w:pPr>
        <w:spacing w:after="120"/>
        <w:jc w:val="both"/>
      </w:pPr>
      <w:r w:rsidRPr="00E74EA4">
        <w:t>The course media and human rights ensure present scenario of Human Rights violation and conflict environments prevailing in the country. The said course also addresses Human Rights Laws and the Media in backdrop of Human Right reporting, public policy and its application in the society.</w:t>
      </w:r>
    </w:p>
    <w:p w:rsidR="008E5372" w:rsidRDefault="008E5372" w:rsidP="008E5372">
      <w:pPr>
        <w:jc w:val="both"/>
        <w:rPr>
          <w:b/>
          <w:u w:val="single"/>
        </w:rPr>
      </w:pPr>
      <w:r>
        <w:rPr>
          <w:b/>
          <w:u w:val="single"/>
        </w:rPr>
        <w:t>Learning Outcomes</w:t>
      </w:r>
    </w:p>
    <w:p w:rsidR="008E5372" w:rsidRDefault="008E5372" w:rsidP="008E5372">
      <w:pPr>
        <w:jc w:val="both"/>
        <w:rPr>
          <w:b/>
          <w:u w:val="single"/>
        </w:rPr>
      </w:pPr>
    </w:p>
    <w:p w:rsidR="008E5372" w:rsidRPr="00D61F88" w:rsidRDefault="008E5372" w:rsidP="00590C12">
      <w:pPr>
        <w:pStyle w:val="ListParagraph"/>
        <w:numPr>
          <w:ilvl w:val="0"/>
          <w:numId w:val="6"/>
        </w:numPr>
        <w:spacing w:line="240" w:lineRule="auto"/>
        <w:jc w:val="both"/>
        <w:rPr>
          <w:rFonts w:ascii="Times New Roman" w:hAnsi="Times New Roman" w:cs="Times New Roman"/>
          <w:sz w:val="24"/>
          <w:szCs w:val="24"/>
        </w:rPr>
      </w:pPr>
      <w:r w:rsidRPr="00D61F88">
        <w:rPr>
          <w:rFonts w:ascii="Times New Roman" w:hAnsi="Times New Roman" w:cs="Times New Roman"/>
          <w:sz w:val="24"/>
          <w:szCs w:val="24"/>
        </w:rPr>
        <w:t xml:space="preserve">Acquire the basic knowledge of human rights and role of media to understand the sensitivity of the subject in the world of media. </w:t>
      </w:r>
    </w:p>
    <w:p w:rsidR="008E5372" w:rsidRPr="00D61F88" w:rsidRDefault="008E5372" w:rsidP="00590C12">
      <w:pPr>
        <w:pStyle w:val="ListParagraph"/>
        <w:numPr>
          <w:ilvl w:val="0"/>
          <w:numId w:val="6"/>
        </w:numPr>
        <w:spacing w:line="240" w:lineRule="auto"/>
        <w:jc w:val="both"/>
        <w:rPr>
          <w:rFonts w:ascii="Times New Roman" w:hAnsi="Times New Roman" w:cs="Times New Roman"/>
          <w:sz w:val="24"/>
          <w:szCs w:val="24"/>
        </w:rPr>
      </w:pPr>
      <w:r w:rsidRPr="00D61F88">
        <w:rPr>
          <w:rFonts w:ascii="Times New Roman" w:hAnsi="Times New Roman" w:cs="Times New Roman"/>
          <w:sz w:val="24"/>
          <w:szCs w:val="24"/>
        </w:rPr>
        <w:t xml:space="preserve">Solve, analyze and evaluate the dynamics of human rights, theories and its relation to media. </w:t>
      </w:r>
    </w:p>
    <w:p w:rsidR="008E5372" w:rsidRPr="00D61F88" w:rsidRDefault="008E5372" w:rsidP="00590C12">
      <w:pPr>
        <w:pStyle w:val="ListParagraph"/>
        <w:numPr>
          <w:ilvl w:val="0"/>
          <w:numId w:val="6"/>
        </w:numPr>
        <w:spacing w:line="240" w:lineRule="auto"/>
        <w:jc w:val="both"/>
        <w:rPr>
          <w:rFonts w:ascii="Times New Roman" w:hAnsi="Times New Roman" w:cs="Times New Roman"/>
          <w:sz w:val="24"/>
          <w:szCs w:val="24"/>
        </w:rPr>
      </w:pPr>
      <w:r w:rsidRPr="00D61F88">
        <w:rPr>
          <w:rFonts w:ascii="Times New Roman" w:hAnsi="Times New Roman" w:cs="Times New Roman"/>
          <w:sz w:val="24"/>
          <w:szCs w:val="24"/>
        </w:rPr>
        <w:t>Demonstrate individually the significance of human rights and media in Pakistan.</w:t>
      </w:r>
    </w:p>
    <w:p w:rsidR="008E5372" w:rsidRPr="00B33149" w:rsidRDefault="008E5372" w:rsidP="008E5372">
      <w:pPr>
        <w:jc w:val="both"/>
        <w:rPr>
          <w:rFonts w:eastAsiaTheme="minorHAnsi"/>
        </w:rPr>
      </w:pPr>
    </w:p>
    <w:p w:rsidR="008E5372" w:rsidRDefault="008E5372" w:rsidP="008E5372">
      <w:pPr>
        <w:jc w:val="both"/>
        <w:rPr>
          <w:b/>
          <w:u w:val="single"/>
        </w:rPr>
      </w:pPr>
      <w:r w:rsidRPr="00B33149">
        <w:rPr>
          <w:rFonts w:eastAsiaTheme="minorHAnsi"/>
          <w:b/>
          <w:u w:val="single"/>
        </w:rPr>
        <w:t xml:space="preserve"> </w:t>
      </w:r>
      <w:r>
        <w:rPr>
          <w:b/>
          <w:u w:val="single"/>
        </w:rPr>
        <w:t>Course Outline</w:t>
      </w:r>
    </w:p>
    <w:p w:rsidR="008E5372" w:rsidRDefault="008E5372" w:rsidP="008E5372">
      <w:pPr>
        <w:jc w:val="both"/>
        <w:rPr>
          <w:b/>
          <w:u w:val="single"/>
        </w:rPr>
      </w:pPr>
    </w:p>
    <w:p w:rsidR="008E5372" w:rsidRPr="007E4899" w:rsidRDefault="008E5372" w:rsidP="008E5372">
      <w:pPr>
        <w:ind w:left="1440" w:hanging="1440"/>
        <w:jc w:val="both"/>
        <w:rPr>
          <w:b/>
          <w:u w:val="single"/>
        </w:rPr>
      </w:pPr>
      <w:r>
        <w:rPr>
          <w:b/>
        </w:rPr>
        <w:t>Unit 1.</w:t>
      </w:r>
      <w:r>
        <w:rPr>
          <w:b/>
        </w:rPr>
        <w:tab/>
      </w:r>
      <w:r w:rsidRPr="007932CB">
        <w:rPr>
          <w:b/>
          <w:bCs/>
          <w:u w:val="single"/>
        </w:rPr>
        <w:t>Foundations of Human Rights and Media</w:t>
      </w:r>
    </w:p>
    <w:p w:rsidR="008E5372" w:rsidRPr="007932CB" w:rsidRDefault="008E5372" w:rsidP="008E5372">
      <w:pPr>
        <w:ind w:left="1440"/>
        <w:jc w:val="both"/>
        <w:rPr>
          <w:color w:val="000000"/>
        </w:rPr>
      </w:pPr>
      <w:r w:rsidRPr="007932CB">
        <w:rPr>
          <w:iCs/>
          <w:color w:val="000000"/>
        </w:rPr>
        <w:t>Introduction, Concepts, and Role of Media</w:t>
      </w:r>
      <w:r>
        <w:rPr>
          <w:color w:val="000000"/>
        </w:rPr>
        <w:t xml:space="preserve">, </w:t>
      </w:r>
      <w:r w:rsidRPr="007932CB">
        <w:rPr>
          <w:color w:val="000000"/>
        </w:rPr>
        <w:t>Explore foundational concepts of human rights and their</w:t>
      </w:r>
      <w:r>
        <w:rPr>
          <w:color w:val="000000"/>
        </w:rPr>
        <w:t xml:space="preserve"> importance in a global context, </w:t>
      </w:r>
      <w:r w:rsidRPr="007932CB">
        <w:rPr>
          <w:color w:val="000000"/>
        </w:rPr>
        <w:t>Understand the role of media in shapin</w:t>
      </w:r>
      <w:r>
        <w:rPr>
          <w:color w:val="000000"/>
        </w:rPr>
        <w:t xml:space="preserve">g social and academic platforms, </w:t>
      </w:r>
      <w:r w:rsidRPr="007932CB">
        <w:rPr>
          <w:color w:val="000000"/>
        </w:rPr>
        <w:t>Investigate the significance of media in promoting awareness and discourse on human rights issues.</w:t>
      </w:r>
      <w:r>
        <w:rPr>
          <w:color w:val="000000"/>
        </w:rPr>
        <w:t xml:space="preserve"> </w:t>
      </w:r>
      <w:r w:rsidRPr="007932CB">
        <w:rPr>
          <w:iCs/>
          <w:color w:val="000000"/>
        </w:rPr>
        <w:t>News about Human Rights</w:t>
      </w:r>
      <w:r>
        <w:rPr>
          <w:color w:val="000000"/>
        </w:rPr>
        <w:t>, d</w:t>
      </w:r>
      <w:r w:rsidRPr="007932CB">
        <w:rPr>
          <w:color w:val="000000"/>
        </w:rPr>
        <w:t>iscuss the importance of</w:t>
      </w:r>
      <w:r>
        <w:rPr>
          <w:color w:val="000000"/>
        </w:rPr>
        <w:t xml:space="preserve"> news in human rights reporting, </w:t>
      </w:r>
      <w:r w:rsidRPr="007932CB">
        <w:rPr>
          <w:color w:val="000000"/>
        </w:rPr>
        <w:t>explore how to write news articles focusing on human rights issues.</w:t>
      </w:r>
    </w:p>
    <w:p w:rsidR="008E5372" w:rsidRPr="00741616" w:rsidRDefault="008E5372" w:rsidP="008E5372">
      <w:pPr>
        <w:ind w:left="1440"/>
        <w:jc w:val="both"/>
        <w:rPr>
          <w:color w:val="000000"/>
        </w:rPr>
      </w:pPr>
    </w:p>
    <w:p w:rsidR="008E5372" w:rsidRDefault="008E5372" w:rsidP="008E5372">
      <w:pPr>
        <w:jc w:val="both"/>
        <w:rPr>
          <w:b/>
          <w:bCs/>
          <w:u w:val="single"/>
        </w:rPr>
      </w:pPr>
      <w:r w:rsidRPr="00741616">
        <w:rPr>
          <w:b/>
          <w:color w:val="000000"/>
        </w:rPr>
        <w:t xml:space="preserve"> </w:t>
      </w:r>
      <w:r>
        <w:rPr>
          <w:b/>
        </w:rPr>
        <w:t>Unit 2.</w:t>
      </w:r>
      <w:r>
        <w:rPr>
          <w:b/>
        </w:rPr>
        <w:tab/>
      </w:r>
      <w:r w:rsidRPr="003B437C">
        <w:rPr>
          <w:b/>
          <w:bCs/>
          <w:u w:val="single"/>
        </w:rPr>
        <w:t>Legal Frameworks and Awareness</w:t>
      </w:r>
    </w:p>
    <w:p w:rsidR="008E5372" w:rsidRPr="00540511" w:rsidRDefault="008E5372" w:rsidP="008E5372">
      <w:pPr>
        <w:ind w:left="1440"/>
        <w:jc w:val="both"/>
      </w:pPr>
      <w:r w:rsidRPr="003B437C">
        <w:rPr>
          <w:iCs/>
        </w:rPr>
        <w:t>International and National Legal Foundations</w:t>
      </w:r>
      <w:r>
        <w:t>, e</w:t>
      </w:r>
      <w:r w:rsidRPr="003B437C">
        <w:t>xamine the United Nations Declaration of Human Rights (UDHR</w:t>
      </w:r>
      <w:r>
        <w:t>) and its implications, a</w:t>
      </w:r>
      <w:r w:rsidRPr="003B437C">
        <w:t xml:space="preserve">nalyze the socio-political conditions of </w:t>
      </w:r>
      <w:r>
        <w:t>signatory countries to the UDHR, and explore</w:t>
      </w:r>
      <w:r w:rsidRPr="003B437C">
        <w:t xml:space="preserve"> human rights provisions in the Pakistan Constitution of 1973.</w:t>
      </w:r>
      <w:r>
        <w:t xml:space="preserve"> </w:t>
      </w:r>
      <w:r w:rsidRPr="00640F8D">
        <w:rPr>
          <w:iCs/>
        </w:rPr>
        <w:t>Laws for Protection</w:t>
      </w:r>
      <w:r>
        <w:t xml:space="preserve">, </w:t>
      </w:r>
      <w:r w:rsidRPr="003B437C">
        <w:t>Investigate laws at national and community levels for the p</w:t>
      </w:r>
      <w:r>
        <w:t>rotection of human rights, d</w:t>
      </w:r>
      <w:r w:rsidRPr="003B437C">
        <w:t>iscuss the significance of individual and com</w:t>
      </w:r>
      <w:r>
        <w:t>munity status in legal contexts, e</w:t>
      </w:r>
      <w:r w:rsidRPr="003B437C">
        <w:t>xamine traditional, tribal, and communal laws regarding human rights.</w:t>
      </w:r>
    </w:p>
    <w:p w:rsidR="008E5372" w:rsidRPr="00DB0515" w:rsidRDefault="008E5372" w:rsidP="008E5372">
      <w:pPr>
        <w:ind w:left="1440"/>
        <w:jc w:val="both"/>
      </w:pPr>
    </w:p>
    <w:p w:rsidR="008E5372" w:rsidRPr="003C052B" w:rsidRDefault="008E5372" w:rsidP="008E5372">
      <w:pPr>
        <w:jc w:val="both"/>
        <w:rPr>
          <w:b/>
          <w:bCs/>
          <w:u w:val="single"/>
        </w:rPr>
      </w:pPr>
      <w:r>
        <w:rPr>
          <w:b/>
        </w:rPr>
        <w:t>Unit 3.</w:t>
      </w:r>
      <w:r w:rsidRPr="008B2625">
        <w:rPr>
          <w:b/>
        </w:rPr>
        <w:t xml:space="preserve"> </w:t>
      </w:r>
      <w:r>
        <w:rPr>
          <w:b/>
        </w:rPr>
        <w:tab/>
      </w:r>
      <w:r w:rsidRPr="001C5414">
        <w:rPr>
          <w:b/>
          <w:bCs/>
          <w:iCs/>
          <w:u w:val="single"/>
        </w:rPr>
        <w:t xml:space="preserve">Cultural, Environmental, and Development Perspectives </w:t>
      </w:r>
      <w:r w:rsidRPr="001C5414">
        <w:rPr>
          <w:b/>
          <w:bCs/>
          <w:u w:val="single"/>
        </w:rPr>
        <w:t>of Human Rights</w:t>
      </w:r>
    </w:p>
    <w:p w:rsidR="008E5372" w:rsidRPr="00746A75" w:rsidRDefault="008E5372" w:rsidP="008E5372">
      <w:pPr>
        <w:ind w:left="1440"/>
        <w:jc w:val="both"/>
        <w:rPr>
          <w:lang w:eastAsia="en-GB"/>
        </w:rPr>
      </w:pPr>
      <w:r w:rsidRPr="00746A75">
        <w:rPr>
          <w:lang w:eastAsia="en-GB"/>
        </w:rPr>
        <w:t>Explore the intersectionality of human rights with culture, environment, and development.</w:t>
      </w:r>
      <w:r>
        <w:rPr>
          <w:lang w:eastAsia="en-GB"/>
        </w:rPr>
        <w:t xml:space="preserve"> </w:t>
      </w:r>
      <w:r w:rsidRPr="00746A75">
        <w:rPr>
          <w:lang w:eastAsia="en-GB"/>
        </w:rPr>
        <w:t>Discuss how cultural norms impact human rights.</w:t>
      </w:r>
      <w:r>
        <w:rPr>
          <w:lang w:eastAsia="en-GB"/>
        </w:rPr>
        <w:t xml:space="preserve"> </w:t>
      </w:r>
      <w:r w:rsidRPr="00746A75">
        <w:rPr>
          <w:lang w:eastAsia="en-GB"/>
        </w:rPr>
        <w:t>Analyze the relationship between human rights and environmental issues.</w:t>
      </w:r>
      <w:r>
        <w:rPr>
          <w:lang w:eastAsia="en-GB"/>
        </w:rPr>
        <w:t xml:space="preserve"> </w:t>
      </w:r>
      <w:r w:rsidRPr="00746A75">
        <w:rPr>
          <w:lang w:eastAsia="en-GB"/>
        </w:rPr>
        <w:t>Understand the role of human rights in the context of development.</w:t>
      </w:r>
    </w:p>
    <w:p w:rsidR="008E5372" w:rsidRDefault="008E5372" w:rsidP="008E5372">
      <w:pPr>
        <w:jc w:val="both"/>
        <w:rPr>
          <w:b/>
        </w:rPr>
      </w:pPr>
    </w:p>
    <w:p w:rsidR="008E5372" w:rsidRDefault="008E5372" w:rsidP="008E5372">
      <w:pPr>
        <w:spacing w:line="259" w:lineRule="auto"/>
        <w:rPr>
          <w:b/>
        </w:rPr>
      </w:pPr>
    </w:p>
    <w:p w:rsidR="008E5372" w:rsidRDefault="008E5372" w:rsidP="008E5372">
      <w:pPr>
        <w:spacing w:line="259" w:lineRule="auto"/>
        <w:rPr>
          <w:b/>
        </w:rPr>
      </w:pPr>
    </w:p>
    <w:p w:rsidR="008E5372" w:rsidRDefault="008E5372" w:rsidP="008E5372">
      <w:pPr>
        <w:spacing w:line="259" w:lineRule="auto"/>
        <w:rPr>
          <w:b/>
          <w:bCs/>
          <w:u w:val="single"/>
        </w:rPr>
      </w:pPr>
      <w:r>
        <w:rPr>
          <w:b/>
        </w:rPr>
        <w:lastRenderedPageBreak/>
        <w:t>Unit 4.</w:t>
      </w:r>
      <w:r>
        <w:rPr>
          <w:b/>
        </w:rPr>
        <w:tab/>
      </w:r>
      <w:r>
        <w:rPr>
          <w:b/>
        </w:rPr>
        <w:tab/>
      </w:r>
      <w:r w:rsidRPr="00234633">
        <w:rPr>
          <w:b/>
          <w:bCs/>
          <w:u w:val="single"/>
        </w:rPr>
        <w:t>Human Rights and Social Dynamics</w:t>
      </w:r>
    </w:p>
    <w:p w:rsidR="008E5372" w:rsidRPr="00234633" w:rsidRDefault="008E5372" w:rsidP="008E5372">
      <w:pPr>
        <w:ind w:left="1440"/>
        <w:jc w:val="both"/>
      </w:pPr>
      <w:r w:rsidRPr="00234633">
        <w:rPr>
          <w:iCs/>
        </w:rPr>
        <w:t>Democracy, Public Participation, and Specific Focus on Rights</w:t>
      </w:r>
      <w:r>
        <w:t xml:space="preserve">, </w:t>
      </w:r>
      <w:r w:rsidRPr="00234633">
        <w:t>Explore the connection bet</w:t>
      </w:r>
      <w:r>
        <w:t xml:space="preserve">ween human rights and democracy, </w:t>
      </w:r>
      <w:r w:rsidRPr="00234633">
        <w:t>Analyze human rights in the context of publi</w:t>
      </w:r>
      <w:r>
        <w:t xml:space="preserve">c participation, </w:t>
      </w:r>
      <w:r w:rsidRPr="00234633">
        <w:t xml:space="preserve">Discuss minority issues and </w:t>
      </w:r>
      <w:r>
        <w:t xml:space="preserve">their relevance to human rights, </w:t>
      </w:r>
      <w:r w:rsidRPr="00234633">
        <w:t>Delve into the rights of valuable communities, women, and children.</w:t>
      </w:r>
    </w:p>
    <w:p w:rsidR="008E5372" w:rsidRDefault="008E5372" w:rsidP="008E5372">
      <w:pPr>
        <w:jc w:val="both"/>
        <w:rPr>
          <w:b/>
        </w:rPr>
      </w:pPr>
    </w:p>
    <w:p w:rsidR="007F40A9" w:rsidRDefault="008E5372" w:rsidP="007F40A9">
      <w:pPr>
        <w:jc w:val="both"/>
        <w:rPr>
          <w:b/>
          <w:bCs/>
          <w:iCs/>
          <w:u w:val="single"/>
        </w:rPr>
      </w:pPr>
      <w:r>
        <w:rPr>
          <w:b/>
        </w:rPr>
        <w:t>Unit 5.</w:t>
      </w:r>
      <w:r>
        <w:rPr>
          <w:b/>
        </w:rPr>
        <w:tab/>
      </w:r>
      <w:r>
        <w:rPr>
          <w:b/>
        </w:rPr>
        <w:tab/>
      </w:r>
      <w:r w:rsidR="007F40A9" w:rsidRPr="007F40A9">
        <w:rPr>
          <w:b/>
          <w:bCs/>
          <w:iCs/>
          <w:u w:val="single"/>
        </w:rPr>
        <w:t>Media Ethics and Human Rights in National and Global Contexts</w:t>
      </w:r>
    </w:p>
    <w:p w:rsidR="008E5372" w:rsidRPr="004B3BCB" w:rsidRDefault="008E5372" w:rsidP="007F40A9">
      <w:pPr>
        <w:ind w:left="1440"/>
        <w:jc w:val="both"/>
        <w:rPr>
          <w:bCs/>
          <w:iCs/>
        </w:rPr>
      </w:pPr>
      <w:r w:rsidRPr="004B3BCB">
        <w:rPr>
          <w:bCs/>
          <w:iCs/>
        </w:rPr>
        <w:t>Explore the intersection of human rights and media ethics.</w:t>
      </w:r>
      <w:r>
        <w:rPr>
          <w:bCs/>
          <w:iCs/>
        </w:rPr>
        <w:t xml:space="preserve"> </w:t>
      </w:r>
      <w:r w:rsidRPr="004B3BCB">
        <w:rPr>
          <w:bCs/>
          <w:iCs/>
        </w:rPr>
        <w:t>Analyze the role of media practitioners in promoting human rights.</w:t>
      </w:r>
      <w:r>
        <w:rPr>
          <w:bCs/>
          <w:iCs/>
        </w:rPr>
        <w:t xml:space="preserve"> </w:t>
      </w:r>
      <w:r w:rsidRPr="004B3BCB">
        <w:rPr>
          <w:bCs/>
          <w:iCs/>
        </w:rPr>
        <w:t>Investigate the relationship between human rights and media language.</w:t>
      </w:r>
      <w:r>
        <w:rPr>
          <w:bCs/>
          <w:iCs/>
        </w:rPr>
        <w:t xml:space="preserve"> </w:t>
      </w:r>
      <w:r w:rsidRPr="004B3BCB">
        <w:rPr>
          <w:bCs/>
          <w:iCs/>
        </w:rPr>
        <w:t>Discuss the impact of global media on human rights.</w:t>
      </w:r>
      <w:r>
        <w:rPr>
          <w:bCs/>
          <w:iCs/>
        </w:rPr>
        <w:t xml:space="preserve"> </w:t>
      </w:r>
      <w:r w:rsidRPr="004B3BCB">
        <w:rPr>
          <w:bCs/>
          <w:iCs/>
        </w:rPr>
        <w:t>Analyze the role of Pakistan media in promoting or challenging human rights.</w:t>
      </w:r>
      <w:r>
        <w:rPr>
          <w:bCs/>
          <w:iCs/>
        </w:rPr>
        <w:t xml:space="preserve"> </w:t>
      </w:r>
      <w:r w:rsidRPr="004B3BCB">
        <w:rPr>
          <w:bCs/>
          <w:iCs/>
        </w:rPr>
        <w:t>Explore the role of international and national NGOs in advancing human rights.</w:t>
      </w:r>
      <w:r>
        <w:rPr>
          <w:bCs/>
          <w:iCs/>
        </w:rPr>
        <w:t xml:space="preserve"> </w:t>
      </w:r>
      <w:r w:rsidRPr="004B3BCB">
        <w:rPr>
          <w:bCs/>
          <w:iCs/>
        </w:rPr>
        <w:t>Summarize key concepts and reflect on the impact of human rights on global media, Pakistan media, and the role of NGOs.</w:t>
      </w:r>
    </w:p>
    <w:p w:rsidR="008E5372" w:rsidRPr="001428CA" w:rsidRDefault="008E5372" w:rsidP="008E5372">
      <w:pPr>
        <w:ind w:left="1440"/>
        <w:jc w:val="both"/>
        <w:rPr>
          <w:lang w:val="en-GB"/>
        </w:rPr>
      </w:pPr>
    </w:p>
    <w:p w:rsidR="008E5372" w:rsidRPr="006253BD" w:rsidRDefault="008E5372" w:rsidP="008E5372">
      <w:pPr>
        <w:jc w:val="both"/>
        <w:rPr>
          <w:b/>
          <w:u w:val="single"/>
        </w:rPr>
      </w:pPr>
      <w:r w:rsidRPr="0038109D">
        <w:rPr>
          <w:b/>
          <w:u w:val="single"/>
        </w:rPr>
        <w:t>Recommended Books/Reference Material</w:t>
      </w:r>
    </w:p>
    <w:p w:rsidR="00732AC5" w:rsidRDefault="00732AC5" w:rsidP="00590C12">
      <w:pPr>
        <w:pStyle w:val="NormalWeb"/>
        <w:numPr>
          <w:ilvl w:val="0"/>
          <w:numId w:val="21"/>
        </w:numPr>
      </w:pPr>
      <w:r>
        <w:t xml:space="preserve">Amara, Z. (2022). </w:t>
      </w:r>
      <w:r>
        <w:rPr>
          <w:rStyle w:val="Emphasis"/>
        </w:rPr>
        <w:t>Role of Mass Media in Human Rights Abuse</w:t>
      </w:r>
      <w:r>
        <w:t>. Kindle Edition.</w:t>
      </w:r>
    </w:p>
    <w:p w:rsidR="00732AC5" w:rsidRDefault="00732AC5" w:rsidP="00590C12">
      <w:pPr>
        <w:pStyle w:val="NormalWeb"/>
        <w:numPr>
          <w:ilvl w:val="0"/>
          <w:numId w:val="21"/>
        </w:numPr>
      </w:pPr>
      <w:r>
        <w:t xml:space="preserve">Baden, O., &amp; Fleay, C., et al. (2021). </w:t>
      </w:r>
      <w:r>
        <w:rPr>
          <w:rStyle w:val="Emphasis"/>
        </w:rPr>
        <w:t>Activating Cultural and Social Change: The Pedagogies of Human Rights</w:t>
      </w:r>
      <w:r>
        <w:t xml:space="preserve"> (Routledge Research in Cultural and Media Studies). Routledge.</w:t>
      </w:r>
    </w:p>
    <w:p w:rsidR="00732AC5" w:rsidRDefault="00732AC5" w:rsidP="00590C12">
      <w:pPr>
        <w:pStyle w:val="NormalWeb"/>
        <w:numPr>
          <w:ilvl w:val="0"/>
          <w:numId w:val="21"/>
        </w:numPr>
      </w:pPr>
      <w:r>
        <w:t xml:space="preserve">Barrister Zafarullah Khan. (2013). </w:t>
      </w:r>
      <w:r>
        <w:rPr>
          <w:rStyle w:val="Emphasis"/>
        </w:rPr>
        <w:t>Human Rights Theory and Practice</w:t>
      </w:r>
      <w:r>
        <w:t>. Law House, Karachi, Pakistan.</w:t>
      </w:r>
    </w:p>
    <w:p w:rsidR="00732AC5" w:rsidRDefault="00732AC5" w:rsidP="00590C12">
      <w:pPr>
        <w:pStyle w:val="NormalWeb"/>
        <w:numPr>
          <w:ilvl w:val="0"/>
          <w:numId w:val="21"/>
        </w:numPr>
      </w:pPr>
      <w:r>
        <w:t xml:space="preserve">Cecelia. (2008). </w:t>
      </w:r>
      <w:r>
        <w:rPr>
          <w:rStyle w:val="Emphasis"/>
        </w:rPr>
        <w:t>Our Right Our Information</w:t>
      </w:r>
      <w:r>
        <w:t>. Commonwealth Initiative, London.</w:t>
      </w:r>
    </w:p>
    <w:p w:rsidR="00732AC5" w:rsidRDefault="00732AC5" w:rsidP="00590C12">
      <w:pPr>
        <w:pStyle w:val="NormalWeb"/>
        <w:numPr>
          <w:ilvl w:val="0"/>
          <w:numId w:val="21"/>
        </w:numPr>
      </w:pPr>
      <w:r>
        <w:t xml:space="preserve">Chiweshe, F. G., Loewenstern, R., &amp; Moyo. (2003). </w:t>
      </w:r>
      <w:r>
        <w:rPr>
          <w:rStyle w:val="Emphasis"/>
        </w:rPr>
        <w:t>Human Rights and Media, Handbook</w:t>
      </w:r>
      <w:r>
        <w:t>. Human Rights Trust of Southern Africa.</w:t>
      </w:r>
    </w:p>
    <w:p w:rsidR="00732AC5" w:rsidRDefault="00732AC5" w:rsidP="00590C12">
      <w:pPr>
        <w:pStyle w:val="NormalWeb"/>
        <w:numPr>
          <w:ilvl w:val="0"/>
          <w:numId w:val="21"/>
        </w:numPr>
      </w:pPr>
      <w:r>
        <w:t xml:space="preserve">Papademas, D. (2011). </w:t>
      </w:r>
      <w:r>
        <w:rPr>
          <w:rStyle w:val="Emphasis"/>
        </w:rPr>
        <w:t>Human Rights and Media</w:t>
      </w:r>
      <w:r>
        <w:t xml:space="preserve"> (Studies in Communication, Volume 6). Emerald Group Publishing Limited.</w:t>
      </w:r>
    </w:p>
    <w:p w:rsidR="00732AC5" w:rsidRDefault="00732AC5" w:rsidP="00590C12">
      <w:pPr>
        <w:pStyle w:val="NormalWeb"/>
        <w:numPr>
          <w:ilvl w:val="0"/>
          <w:numId w:val="21"/>
        </w:numPr>
      </w:pPr>
      <w:r>
        <w:t xml:space="preserve">Shweta. (2010). </w:t>
      </w:r>
      <w:r>
        <w:rPr>
          <w:rStyle w:val="Emphasis"/>
        </w:rPr>
        <w:t>Gender, Human Rights and Environment</w:t>
      </w:r>
      <w:r>
        <w:t>. Kunal Books, New Delhi, India.</w:t>
      </w:r>
    </w:p>
    <w:p w:rsidR="00732AC5" w:rsidRDefault="00732AC5" w:rsidP="00590C12">
      <w:pPr>
        <w:pStyle w:val="NormalWeb"/>
        <w:numPr>
          <w:ilvl w:val="0"/>
          <w:numId w:val="21"/>
        </w:numPr>
      </w:pPr>
      <w:r>
        <w:t xml:space="preserve">Thompson, M. C. (2021). </w:t>
      </w:r>
      <w:r>
        <w:rPr>
          <w:rStyle w:val="Emphasis"/>
        </w:rPr>
        <w:t>The Universal Proclamation of Cultural Rights: Evolving Human Rights in the Age of Social Media</w:t>
      </w:r>
      <w:r>
        <w:t>. Independently published.</w:t>
      </w:r>
    </w:p>
    <w:p w:rsidR="00732AC5" w:rsidRDefault="00732AC5" w:rsidP="00590C12">
      <w:pPr>
        <w:pStyle w:val="NormalWeb"/>
        <w:numPr>
          <w:ilvl w:val="0"/>
          <w:numId w:val="21"/>
        </w:numPr>
      </w:pPr>
      <w:r>
        <w:t xml:space="preserve">Tumber, H., &amp; Waisbord, S. (2017). </w:t>
      </w:r>
      <w:r>
        <w:rPr>
          <w:rStyle w:val="Emphasis"/>
        </w:rPr>
        <w:t>The Routledge Companion to Media and Human Rights</w:t>
      </w:r>
      <w:r>
        <w:t>. Routledge.</w:t>
      </w:r>
    </w:p>
    <w:p w:rsidR="00732AC5" w:rsidRDefault="00732AC5" w:rsidP="00590C12">
      <w:pPr>
        <w:pStyle w:val="NormalWeb"/>
        <w:numPr>
          <w:ilvl w:val="0"/>
          <w:numId w:val="21"/>
        </w:numPr>
      </w:pPr>
      <w:r>
        <w:t xml:space="preserve">Mclntyre, P. (2011). </w:t>
      </w:r>
      <w:r>
        <w:rPr>
          <w:rStyle w:val="Emphasis"/>
        </w:rPr>
        <w:t>Human Rights Reporting</w:t>
      </w:r>
      <w:r>
        <w:t>. Council of Europe, by IFJ.</w:t>
      </w:r>
    </w:p>
    <w:p w:rsidR="00732AC5" w:rsidRDefault="00732AC5" w:rsidP="00590C12">
      <w:pPr>
        <w:pStyle w:val="NormalWeb"/>
        <w:numPr>
          <w:ilvl w:val="0"/>
          <w:numId w:val="21"/>
        </w:numPr>
      </w:pPr>
      <w:r>
        <w:t xml:space="preserve">Hummarberg, T. (2015). </w:t>
      </w:r>
      <w:r>
        <w:rPr>
          <w:rStyle w:val="Emphasis"/>
        </w:rPr>
        <w:t>Human Rights and a Changing Media Landscape</w:t>
      </w:r>
      <w:r>
        <w:t>.</w:t>
      </w:r>
    </w:p>
    <w:p w:rsidR="00732AC5" w:rsidRPr="00E82414" w:rsidRDefault="00732AC5" w:rsidP="003C6266">
      <w:pPr>
        <w:spacing w:after="120" w:line="360" w:lineRule="auto"/>
        <w:jc w:val="both"/>
        <w:rPr>
          <w:b/>
          <w:u w:val="single"/>
        </w:rPr>
      </w:pPr>
    </w:p>
    <w:p w:rsidR="00A36B68" w:rsidRDefault="00A36B68">
      <w:pPr>
        <w:spacing w:after="160" w:line="259" w:lineRule="auto"/>
        <w:rPr>
          <w:b/>
          <w:bCs/>
          <w:iCs/>
          <w:sz w:val="28"/>
        </w:rPr>
      </w:pPr>
      <w:r>
        <w:rPr>
          <w:b/>
          <w:bCs/>
          <w:iCs/>
          <w:sz w:val="28"/>
        </w:rPr>
        <w:br w:type="page"/>
      </w:r>
    </w:p>
    <w:p w:rsidR="00574DE2" w:rsidRDefault="00574DE2">
      <w:pPr>
        <w:spacing w:after="160" w:line="259" w:lineRule="auto"/>
        <w:rPr>
          <w:b/>
          <w:bCs/>
          <w:iCs/>
          <w:sz w:val="28"/>
        </w:rPr>
      </w:pPr>
      <w:r>
        <w:rPr>
          <w:b/>
          <w:bCs/>
          <w:iCs/>
          <w:sz w:val="28"/>
        </w:rPr>
        <w:lastRenderedPageBreak/>
        <w:br w:type="page"/>
      </w:r>
    </w:p>
    <w:p w:rsidR="00574DE2" w:rsidRDefault="005E7F7A" w:rsidP="00574DE2">
      <w:pPr>
        <w:jc w:val="both"/>
        <w:rPr>
          <w:sz w:val="28"/>
          <w:szCs w:val="28"/>
        </w:rPr>
      </w:pPr>
      <w:r w:rsidRPr="003C3BEB">
        <w:rPr>
          <w:b/>
          <w:bCs/>
          <w:iCs/>
          <w:sz w:val="28"/>
        </w:rPr>
        <w:lastRenderedPageBreak/>
        <w:t>Gender, Media and Culture</w:t>
      </w:r>
    </w:p>
    <w:p w:rsidR="00030F1F" w:rsidRPr="003979EF" w:rsidRDefault="00030F1F" w:rsidP="00030F1F">
      <w:pPr>
        <w:jc w:val="both"/>
        <w:rPr>
          <w:b/>
          <w:bCs/>
          <w:sz w:val="28"/>
          <w:szCs w:val="28"/>
        </w:rPr>
      </w:pPr>
      <w:r>
        <w:rPr>
          <w:sz w:val="28"/>
          <w:szCs w:val="28"/>
        </w:rPr>
        <w:t>MPhil</w:t>
      </w:r>
      <w:r w:rsidRPr="003979EF">
        <w:rPr>
          <w:sz w:val="28"/>
          <w:szCs w:val="28"/>
        </w:rPr>
        <w:t>.-Media and Communication</w:t>
      </w:r>
    </w:p>
    <w:p w:rsidR="00574DE2" w:rsidRDefault="00574DE2" w:rsidP="00574DE2">
      <w:pPr>
        <w:jc w:val="both"/>
      </w:pPr>
      <w:r w:rsidRPr="006C6EE4">
        <w:t xml:space="preserve">Course Code: </w:t>
      </w:r>
      <w:r w:rsidR="00030F1F">
        <w:t>MCM-7</w:t>
      </w:r>
      <w:r w:rsidR="00C94288">
        <w:t>10</w:t>
      </w:r>
    </w:p>
    <w:p w:rsidR="00574DE2" w:rsidRDefault="00574DE2" w:rsidP="00574DE2">
      <w:pPr>
        <w:jc w:val="both"/>
      </w:pPr>
      <w:r w:rsidRPr="006C6EE4">
        <w:t>Credit Hours: 03</w:t>
      </w:r>
    </w:p>
    <w:p w:rsidR="00574DE2" w:rsidRPr="006C6EE4" w:rsidRDefault="00574DE2" w:rsidP="00574DE2">
      <w:pPr>
        <w:contextualSpacing/>
        <w:jc w:val="both"/>
      </w:pPr>
      <w:r>
        <w:t>Pre-requisite: Nil</w:t>
      </w:r>
    </w:p>
    <w:p w:rsidR="00574DE2" w:rsidRDefault="00574DE2" w:rsidP="00574DE2">
      <w:pPr>
        <w:contextualSpacing/>
        <w:jc w:val="both"/>
        <w:rPr>
          <w:b/>
          <w:u w:val="single"/>
        </w:rPr>
      </w:pPr>
      <w:r w:rsidRPr="00F431F1">
        <w:rPr>
          <w:b/>
          <w:u w:val="single"/>
        </w:rPr>
        <w:t>Objectives</w:t>
      </w:r>
    </w:p>
    <w:p w:rsidR="00574DE2" w:rsidRDefault="00574DE2" w:rsidP="00574DE2">
      <w:pPr>
        <w:spacing w:after="120"/>
        <w:contextualSpacing/>
        <w:jc w:val="both"/>
      </w:pPr>
    </w:p>
    <w:p w:rsidR="00574DE2" w:rsidRDefault="00061A98" w:rsidP="00061A98">
      <w:pPr>
        <w:jc w:val="both"/>
        <w:rPr>
          <w:b/>
          <w:u w:val="single"/>
        </w:rPr>
      </w:pPr>
      <w:r>
        <w:t>This course aims to provide students with a deep understanding of the relationship between gender, media, and culture. Students will explore theoretical frameworks and methodological approaches to analyze gender representations in various media. The course will cover the social construction of gender, objectification, and the impact of advertising. It will also examine the roles of digital media, journalism, and activism in shaping and challenging gender norms. Through critical analysis and discussion, students will gain tools for advanced research in gender and media studies.</w:t>
      </w:r>
    </w:p>
    <w:p w:rsidR="00574DE2" w:rsidRPr="004D647B" w:rsidRDefault="00574DE2" w:rsidP="00061A98">
      <w:pPr>
        <w:jc w:val="both"/>
        <w:rPr>
          <w:b/>
          <w:u w:val="single"/>
        </w:rPr>
      </w:pPr>
      <w:r>
        <w:rPr>
          <w:b/>
          <w:u w:val="single"/>
        </w:rPr>
        <w:t>Learning Outcomes</w:t>
      </w:r>
    </w:p>
    <w:p w:rsidR="00061A98" w:rsidRPr="00061A98" w:rsidRDefault="00061A98" w:rsidP="00590C12">
      <w:pPr>
        <w:pStyle w:val="ListParagraph"/>
        <w:numPr>
          <w:ilvl w:val="0"/>
          <w:numId w:val="13"/>
        </w:numPr>
        <w:spacing w:before="240"/>
        <w:jc w:val="both"/>
        <w:rPr>
          <w:rFonts w:ascii="Times New Roman" w:hAnsi="Times New Roman" w:cs="Times New Roman"/>
          <w:sz w:val="24"/>
          <w:szCs w:val="24"/>
        </w:rPr>
      </w:pPr>
      <w:r w:rsidRPr="00061A98">
        <w:rPr>
          <w:rFonts w:ascii="Times New Roman" w:hAnsi="Times New Roman" w:cs="Times New Roman"/>
          <w:sz w:val="24"/>
          <w:szCs w:val="24"/>
        </w:rPr>
        <w:t>Critically analyze the representation of gender in various media forms using advanced theoretical frameworks and methodological approaches.</w:t>
      </w:r>
    </w:p>
    <w:p w:rsidR="00061A98" w:rsidRPr="00061A98" w:rsidRDefault="00061A98" w:rsidP="00590C12">
      <w:pPr>
        <w:pStyle w:val="ListParagraph"/>
        <w:numPr>
          <w:ilvl w:val="0"/>
          <w:numId w:val="13"/>
        </w:numPr>
        <w:spacing w:before="240"/>
        <w:jc w:val="both"/>
        <w:rPr>
          <w:rFonts w:ascii="Times New Roman" w:hAnsi="Times New Roman" w:cs="Times New Roman"/>
          <w:sz w:val="24"/>
          <w:szCs w:val="24"/>
        </w:rPr>
      </w:pPr>
      <w:r w:rsidRPr="00061A98">
        <w:rPr>
          <w:rFonts w:ascii="Times New Roman" w:hAnsi="Times New Roman" w:cs="Times New Roman"/>
          <w:sz w:val="24"/>
          <w:szCs w:val="24"/>
        </w:rPr>
        <w:t>Evaluate the impact of media on the social construction of gender and the objectification of bodies, with a focus on contemporary trends and historical changes.</w:t>
      </w:r>
    </w:p>
    <w:p w:rsidR="00061A98" w:rsidRPr="00061A98" w:rsidRDefault="00061A98" w:rsidP="00590C12">
      <w:pPr>
        <w:pStyle w:val="ListParagraph"/>
        <w:numPr>
          <w:ilvl w:val="0"/>
          <w:numId w:val="13"/>
        </w:numPr>
        <w:spacing w:before="240"/>
        <w:jc w:val="both"/>
        <w:rPr>
          <w:rFonts w:ascii="Times New Roman" w:hAnsi="Times New Roman" w:cs="Times New Roman"/>
          <w:sz w:val="24"/>
          <w:szCs w:val="24"/>
        </w:rPr>
      </w:pPr>
      <w:r w:rsidRPr="00061A98">
        <w:rPr>
          <w:rFonts w:ascii="Times New Roman" w:hAnsi="Times New Roman" w:cs="Times New Roman"/>
          <w:sz w:val="24"/>
          <w:szCs w:val="24"/>
        </w:rPr>
        <w:t>Conduct and present advanced research on gender and media, demonstrating a deep understanding of intersectionality and the role of digital media, journalism, and activism.</w:t>
      </w:r>
    </w:p>
    <w:p w:rsidR="00574DE2" w:rsidRPr="004D647B" w:rsidRDefault="00574DE2" w:rsidP="00061A98">
      <w:pPr>
        <w:spacing w:before="240"/>
        <w:ind w:left="720" w:hanging="720"/>
        <w:jc w:val="both"/>
        <w:rPr>
          <w:b/>
          <w:u w:val="single"/>
        </w:rPr>
      </w:pPr>
      <w:r w:rsidRPr="004D647B">
        <w:rPr>
          <w:b/>
          <w:u w:val="single"/>
        </w:rPr>
        <w:t xml:space="preserve">Course </w:t>
      </w:r>
      <w:r>
        <w:rPr>
          <w:b/>
          <w:u w:val="single"/>
        </w:rPr>
        <w:t>Outline</w:t>
      </w:r>
    </w:p>
    <w:p w:rsidR="00574DE2" w:rsidRPr="008E3213" w:rsidRDefault="00574DE2" w:rsidP="00061A98">
      <w:pPr>
        <w:outlineLvl w:val="2"/>
        <w:rPr>
          <w:b/>
          <w:bCs/>
        </w:rPr>
      </w:pPr>
    </w:p>
    <w:p w:rsidR="00574DE2" w:rsidRPr="008E3213" w:rsidRDefault="00574DE2" w:rsidP="00574DE2">
      <w:pPr>
        <w:outlineLvl w:val="2"/>
        <w:rPr>
          <w:b/>
          <w:bCs/>
        </w:rPr>
      </w:pPr>
      <w:r>
        <w:rPr>
          <w:b/>
          <w:bCs/>
        </w:rPr>
        <w:t>Unit 1.</w:t>
      </w:r>
      <w:r w:rsidRPr="008E3213">
        <w:rPr>
          <w:b/>
          <w:bCs/>
        </w:rPr>
        <w:t xml:space="preserve"> </w:t>
      </w:r>
      <w:r>
        <w:rPr>
          <w:b/>
          <w:bCs/>
        </w:rPr>
        <w:tab/>
      </w:r>
      <w:r w:rsidRPr="008E3213">
        <w:rPr>
          <w:b/>
          <w:bCs/>
          <w:u w:val="single"/>
        </w:rPr>
        <w:t>Introduction to Gender and Media</w:t>
      </w:r>
    </w:p>
    <w:p w:rsidR="00574DE2" w:rsidRPr="008E3213" w:rsidRDefault="00574DE2" w:rsidP="00574DE2">
      <w:pPr>
        <w:ind w:left="1440"/>
        <w:jc w:val="both"/>
      </w:pPr>
      <w:r w:rsidRPr="008E3213">
        <w:rPr>
          <w:bCs/>
        </w:rPr>
        <w:t>Overview of Gender and Media</w:t>
      </w:r>
      <w:r>
        <w:t xml:space="preserve">, </w:t>
      </w:r>
      <w:r w:rsidRPr="008E3213">
        <w:t>Definitions and key concepts</w:t>
      </w:r>
      <w:r>
        <w:t xml:space="preserve">, </w:t>
      </w:r>
      <w:r w:rsidRPr="008E3213">
        <w:t>Importance of studying gender in media</w:t>
      </w:r>
      <w:r>
        <w:t xml:space="preserve">. </w:t>
      </w:r>
      <w:r w:rsidRPr="008E3213">
        <w:rPr>
          <w:bCs/>
        </w:rPr>
        <w:t>The Social Construction of Gender</w:t>
      </w:r>
      <w:r>
        <w:t xml:space="preserve">, </w:t>
      </w:r>
      <w:r w:rsidRPr="008E3213">
        <w:t>how media shapes gender perceptions</w:t>
      </w:r>
      <w:r>
        <w:t xml:space="preserve">, </w:t>
      </w:r>
      <w:r w:rsidRPr="008E3213">
        <w:t>Examples of gender construction in different media forms</w:t>
      </w:r>
      <w:r>
        <w:t>.</w:t>
      </w:r>
    </w:p>
    <w:p w:rsidR="00574DE2" w:rsidRDefault="00574DE2" w:rsidP="00574DE2">
      <w:pPr>
        <w:jc w:val="both"/>
        <w:outlineLvl w:val="2"/>
        <w:rPr>
          <w:b/>
          <w:bCs/>
        </w:rPr>
      </w:pPr>
    </w:p>
    <w:p w:rsidR="00574DE2" w:rsidRPr="008E3213" w:rsidRDefault="00574DE2" w:rsidP="00574DE2">
      <w:pPr>
        <w:jc w:val="both"/>
        <w:outlineLvl w:val="2"/>
        <w:rPr>
          <w:b/>
          <w:bCs/>
        </w:rPr>
      </w:pPr>
      <w:r>
        <w:rPr>
          <w:b/>
          <w:bCs/>
        </w:rPr>
        <w:t>Unit 2.</w:t>
      </w:r>
      <w:r w:rsidRPr="008E3213">
        <w:rPr>
          <w:b/>
          <w:bCs/>
        </w:rPr>
        <w:t xml:space="preserve"> </w:t>
      </w:r>
      <w:r>
        <w:rPr>
          <w:b/>
          <w:bCs/>
        </w:rPr>
        <w:tab/>
      </w:r>
      <w:r w:rsidRPr="008E3213">
        <w:rPr>
          <w:b/>
          <w:bCs/>
          <w:u w:val="single"/>
        </w:rPr>
        <w:t>Theoretical Frameworks</w:t>
      </w:r>
    </w:p>
    <w:p w:rsidR="00574DE2" w:rsidRPr="008E3213" w:rsidRDefault="00574DE2" w:rsidP="00574DE2">
      <w:pPr>
        <w:ind w:left="1440"/>
        <w:jc w:val="both"/>
      </w:pPr>
      <w:r w:rsidRPr="008E3213">
        <w:rPr>
          <w:bCs/>
        </w:rPr>
        <w:t>Feminist Perspectives</w:t>
      </w:r>
      <w:r>
        <w:t>, k</w:t>
      </w:r>
      <w:r w:rsidRPr="008E3213">
        <w:t>ey feminist theories and their application to media studies</w:t>
      </w:r>
      <w:r>
        <w:t xml:space="preserve">. </w:t>
      </w:r>
      <w:r w:rsidRPr="008E3213">
        <w:rPr>
          <w:bCs/>
        </w:rPr>
        <w:t>Masculinity Studies</w:t>
      </w:r>
      <w:r>
        <w:t xml:space="preserve">, </w:t>
      </w:r>
      <w:r w:rsidRPr="008E3213">
        <w:t>Understanding masculinities in media contexts</w:t>
      </w:r>
      <w:r>
        <w:t xml:space="preserve">. </w:t>
      </w:r>
      <w:r w:rsidRPr="008E3213">
        <w:rPr>
          <w:bCs/>
        </w:rPr>
        <w:t>Queer Theory</w:t>
      </w:r>
      <w:r>
        <w:t xml:space="preserve">, </w:t>
      </w:r>
      <w:r w:rsidRPr="008E3213">
        <w:t>Media representation of queer identities</w:t>
      </w:r>
      <w:r>
        <w:t xml:space="preserve">. </w:t>
      </w:r>
      <w:r w:rsidRPr="008E3213">
        <w:rPr>
          <w:bCs/>
        </w:rPr>
        <w:t>Postmodernism and Postcolonial Studies</w:t>
      </w:r>
      <w:r>
        <w:t xml:space="preserve">, </w:t>
      </w:r>
      <w:r w:rsidRPr="008E3213">
        <w:t>Deconstructing media narratives</w:t>
      </w:r>
      <w:r>
        <w:t xml:space="preserve">. </w:t>
      </w:r>
      <w:r w:rsidRPr="008E3213">
        <w:rPr>
          <w:bCs/>
        </w:rPr>
        <w:t>Post feminism</w:t>
      </w:r>
      <w:r>
        <w:t xml:space="preserve">, </w:t>
      </w:r>
      <w:r w:rsidRPr="008E3213">
        <w:t>Critiques and debates</w:t>
      </w:r>
      <w:r>
        <w:t>.</w:t>
      </w:r>
    </w:p>
    <w:p w:rsidR="00574DE2" w:rsidRDefault="00574DE2" w:rsidP="00574DE2">
      <w:pPr>
        <w:jc w:val="both"/>
        <w:outlineLvl w:val="2"/>
        <w:rPr>
          <w:b/>
          <w:bCs/>
        </w:rPr>
      </w:pPr>
    </w:p>
    <w:p w:rsidR="00574DE2" w:rsidRPr="008E3213" w:rsidRDefault="00574DE2" w:rsidP="00574DE2">
      <w:pPr>
        <w:jc w:val="both"/>
        <w:outlineLvl w:val="2"/>
        <w:rPr>
          <w:b/>
          <w:bCs/>
        </w:rPr>
      </w:pPr>
      <w:r>
        <w:rPr>
          <w:b/>
          <w:bCs/>
        </w:rPr>
        <w:t>Unit 3.</w:t>
      </w:r>
      <w:r w:rsidRPr="008E3213">
        <w:rPr>
          <w:b/>
          <w:bCs/>
        </w:rPr>
        <w:t xml:space="preserve"> </w:t>
      </w:r>
      <w:r>
        <w:rPr>
          <w:b/>
          <w:bCs/>
        </w:rPr>
        <w:tab/>
      </w:r>
      <w:r w:rsidRPr="008E3213">
        <w:rPr>
          <w:b/>
          <w:bCs/>
          <w:u w:val="single"/>
        </w:rPr>
        <w:t>Methodological Approaches</w:t>
      </w:r>
    </w:p>
    <w:p w:rsidR="00574DE2" w:rsidRPr="008E3213" w:rsidRDefault="00574DE2" w:rsidP="00574DE2">
      <w:pPr>
        <w:ind w:left="1440"/>
        <w:jc w:val="both"/>
      </w:pPr>
      <w:r w:rsidRPr="008E3213">
        <w:rPr>
          <w:bCs/>
        </w:rPr>
        <w:t>Semiotics</w:t>
      </w:r>
      <w:r>
        <w:t>, a</w:t>
      </w:r>
      <w:r w:rsidRPr="008E3213">
        <w:t>nalyzing signs and symbols in media</w:t>
      </w:r>
      <w:r>
        <w:t xml:space="preserve">. </w:t>
      </w:r>
      <w:r w:rsidRPr="008E3213">
        <w:rPr>
          <w:bCs/>
        </w:rPr>
        <w:t>Content Analysis</w:t>
      </w:r>
      <w:r>
        <w:t>, q</w:t>
      </w:r>
      <w:r w:rsidRPr="008E3213">
        <w:t>uantitative approaches to media content</w:t>
      </w:r>
      <w:r>
        <w:t xml:space="preserve">. </w:t>
      </w:r>
      <w:r w:rsidRPr="008E3213">
        <w:rPr>
          <w:bCs/>
        </w:rPr>
        <w:t>Discourse Analysis</w:t>
      </w:r>
      <w:r>
        <w:t>, e</w:t>
      </w:r>
      <w:r w:rsidRPr="008E3213">
        <w:t>xamining language and power in media texts</w:t>
      </w:r>
      <w:r>
        <w:t>.</w:t>
      </w:r>
    </w:p>
    <w:p w:rsidR="00574DE2" w:rsidRDefault="00574DE2" w:rsidP="00574DE2">
      <w:pPr>
        <w:jc w:val="both"/>
        <w:outlineLvl w:val="2"/>
      </w:pPr>
    </w:p>
    <w:p w:rsidR="00574DE2" w:rsidRPr="008E3213" w:rsidRDefault="00574DE2" w:rsidP="00574DE2">
      <w:pPr>
        <w:jc w:val="both"/>
        <w:outlineLvl w:val="2"/>
        <w:rPr>
          <w:b/>
          <w:bCs/>
        </w:rPr>
      </w:pPr>
      <w:r w:rsidRPr="008E3213">
        <w:rPr>
          <w:b/>
          <w:bCs/>
        </w:rPr>
        <w:t>Unit 4</w:t>
      </w:r>
      <w:r>
        <w:rPr>
          <w:b/>
          <w:bCs/>
        </w:rPr>
        <w:t>.</w:t>
      </w:r>
      <w:r w:rsidRPr="008E3213">
        <w:rPr>
          <w:b/>
          <w:bCs/>
        </w:rPr>
        <w:t xml:space="preserve"> </w:t>
      </w:r>
      <w:r>
        <w:rPr>
          <w:b/>
          <w:bCs/>
        </w:rPr>
        <w:tab/>
      </w:r>
      <w:r w:rsidRPr="008E3213">
        <w:rPr>
          <w:b/>
          <w:bCs/>
          <w:u w:val="single"/>
        </w:rPr>
        <w:t>Historical and Contemporary Gender Representations</w:t>
      </w:r>
    </w:p>
    <w:p w:rsidR="00574DE2" w:rsidRPr="008E3213" w:rsidRDefault="00574DE2" w:rsidP="00574DE2">
      <w:pPr>
        <w:ind w:left="1440"/>
        <w:jc w:val="both"/>
      </w:pPr>
      <w:r w:rsidRPr="008E3213">
        <w:rPr>
          <w:bCs/>
        </w:rPr>
        <w:t>Historical Gender Representations</w:t>
      </w:r>
      <w:r>
        <w:t xml:space="preserve">, </w:t>
      </w:r>
      <w:r w:rsidRPr="008E3213">
        <w:t>Evolution of gender roles in media over time</w:t>
      </w:r>
      <w:r>
        <w:t xml:space="preserve">. </w:t>
      </w:r>
      <w:r w:rsidRPr="008E3213">
        <w:rPr>
          <w:bCs/>
        </w:rPr>
        <w:t>Contemporary Gender Representations</w:t>
      </w:r>
      <w:r>
        <w:t xml:space="preserve">, </w:t>
      </w:r>
      <w:r w:rsidRPr="008E3213">
        <w:t>Current portrayals of femininity and masculinity</w:t>
      </w:r>
      <w:r>
        <w:t xml:space="preserve">, </w:t>
      </w:r>
      <w:r w:rsidRPr="008E3213">
        <w:t>Inter</w:t>
      </w:r>
      <w:r>
        <w:t>-</w:t>
      </w:r>
      <w:r w:rsidRPr="008E3213">
        <w:t>sectionality in media representations</w:t>
      </w:r>
      <w:r>
        <w:t>.</w:t>
      </w:r>
    </w:p>
    <w:p w:rsidR="00574DE2" w:rsidRPr="008E3213" w:rsidRDefault="00574DE2" w:rsidP="00574DE2">
      <w:pPr>
        <w:jc w:val="both"/>
      </w:pPr>
    </w:p>
    <w:p w:rsidR="00574DE2" w:rsidRPr="008E3213" w:rsidRDefault="00574DE2" w:rsidP="00574DE2">
      <w:pPr>
        <w:jc w:val="both"/>
        <w:outlineLvl w:val="2"/>
        <w:rPr>
          <w:b/>
          <w:bCs/>
        </w:rPr>
      </w:pPr>
      <w:r>
        <w:rPr>
          <w:b/>
          <w:bCs/>
        </w:rPr>
        <w:t>Unit 5.</w:t>
      </w:r>
      <w:r w:rsidRPr="008E3213">
        <w:rPr>
          <w:b/>
          <w:bCs/>
        </w:rPr>
        <w:t xml:space="preserve"> </w:t>
      </w:r>
      <w:r>
        <w:rPr>
          <w:b/>
          <w:bCs/>
        </w:rPr>
        <w:tab/>
      </w:r>
      <w:r w:rsidRPr="008E3213">
        <w:rPr>
          <w:b/>
          <w:bCs/>
          <w:u w:val="single"/>
        </w:rPr>
        <w:t>Bodies and Objectification</w:t>
      </w:r>
    </w:p>
    <w:p w:rsidR="00574DE2" w:rsidRDefault="00574DE2" w:rsidP="00574DE2">
      <w:pPr>
        <w:ind w:left="1440"/>
        <w:jc w:val="both"/>
      </w:pPr>
      <w:r w:rsidRPr="008E3213">
        <w:rPr>
          <w:bCs/>
        </w:rPr>
        <w:lastRenderedPageBreak/>
        <w:t>The Re</w:t>
      </w:r>
      <w:r>
        <w:rPr>
          <w:bCs/>
        </w:rPr>
        <w:t>-</w:t>
      </w:r>
      <w:r w:rsidRPr="008E3213">
        <w:rPr>
          <w:bCs/>
        </w:rPr>
        <w:t>sexualization of Women’s Bodies</w:t>
      </w:r>
      <w:r>
        <w:t xml:space="preserve">, </w:t>
      </w:r>
      <w:r w:rsidRPr="008E3213">
        <w:t>Analyzing trends in media portrayals of women</w:t>
      </w:r>
      <w:r>
        <w:t xml:space="preserve">. </w:t>
      </w:r>
      <w:r w:rsidRPr="008E3213">
        <w:rPr>
          <w:bCs/>
        </w:rPr>
        <w:t>Eroticized Male Bodies</w:t>
      </w:r>
      <w:r>
        <w:t xml:space="preserve">, </w:t>
      </w:r>
      <w:r w:rsidRPr="008E3213">
        <w:t>Examining changing representations of male bodies</w:t>
      </w:r>
      <w:r>
        <w:t>.</w:t>
      </w:r>
    </w:p>
    <w:p w:rsidR="00574DE2" w:rsidRPr="008E3213" w:rsidRDefault="00574DE2" w:rsidP="00574DE2">
      <w:pPr>
        <w:ind w:left="1440"/>
        <w:jc w:val="both"/>
      </w:pPr>
    </w:p>
    <w:p w:rsidR="00574DE2" w:rsidRPr="008E3213" w:rsidRDefault="00574DE2" w:rsidP="00574DE2">
      <w:pPr>
        <w:jc w:val="both"/>
        <w:outlineLvl w:val="2"/>
        <w:rPr>
          <w:b/>
          <w:bCs/>
        </w:rPr>
      </w:pPr>
      <w:r>
        <w:rPr>
          <w:b/>
          <w:bCs/>
        </w:rPr>
        <w:t>Unit 6.</w:t>
      </w:r>
      <w:r w:rsidRPr="008E3213">
        <w:rPr>
          <w:b/>
          <w:bCs/>
        </w:rPr>
        <w:t xml:space="preserve"> </w:t>
      </w:r>
      <w:r>
        <w:rPr>
          <w:b/>
          <w:bCs/>
        </w:rPr>
        <w:tab/>
      </w:r>
      <w:r w:rsidRPr="008E3213">
        <w:rPr>
          <w:b/>
          <w:bCs/>
          <w:u w:val="single"/>
        </w:rPr>
        <w:t>Advertising and Gender</w:t>
      </w:r>
    </w:p>
    <w:p w:rsidR="00574DE2" w:rsidRPr="008E3213" w:rsidRDefault="00574DE2" w:rsidP="00574DE2">
      <w:pPr>
        <w:ind w:left="1440"/>
        <w:jc w:val="both"/>
      </w:pPr>
      <w:r w:rsidRPr="008E3213">
        <w:rPr>
          <w:bCs/>
        </w:rPr>
        <w:t>Advertising and Femininity</w:t>
      </w:r>
      <w:r>
        <w:t xml:space="preserve">, </w:t>
      </w:r>
      <w:r w:rsidRPr="008E3213">
        <w:t>(Re)construction of femininity in advertisements</w:t>
      </w:r>
      <w:r>
        <w:t xml:space="preserve">. </w:t>
      </w:r>
      <w:r w:rsidRPr="008E3213">
        <w:t>Commodity feminism</w:t>
      </w:r>
      <w:r>
        <w:t xml:space="preserve">, </w:t>
      </w:r>
      <w:r w:rsidRPr="008E3213">
        <w:rPr>
          <w:bCs/>
        </w:rPr>
        <w:t>Advertising and Post</w:t>
      </w:r>
      <w:r>
        <w:rPr>
          <w:bCs/>
        </w:rPr>
        <w:t>-</w:t>
      </w:r>
      <w:r w:rsidRPr="008E3213">
        <w:rPr>
          <w:bCs/>
        </w:rPr>
        <w:t>feminism</w:t>
      </w:r>
      <w:r>
        <w:t xml:space="preserve">. </w:t>
      </w:r>
      <w:r w:rsidRPr="008E3213">
        <w:t xml:space="preserve">Debates on empowerment vs. </w:t>
      </w:r>
      <w:r>
        <w:t>objectification.</w:t>
      </w:r>
    </w:p>
    <w:p w:rsidR="00574DE2" w:rsidRPr="008E3213" w:rsidRDefault="00574DE2" w:rsidP="00574DE2">
      <w:pPr>
        <w:jc w:val="both"/>
      </w:pPr>
    </w:p>
    <w:p w:rsidR="00574DE2" w:rsidRPr="008E3213" w:rsidRDefault="00574DE2" w:rsidP="00574DE2">
      <w:pPr>
        <w:jc w:val="both"/>
        <w:outlineLvl w:val="2"/>
        <w:rPr>
          <w:b/>
          <w:bCs/>
        </w:rPr>
      </w:pPr>
      <w:r>
        <w:rPr>
          <w:b/>
          <w:bCs/>
        </w:rPr>
        <w:t>Unit 7.</w:t>
      </w:r>
      <w:r w:rsidRPr="008E3213">
        <w:rPr>
          <w:b/>
          <w:bCs/>
        </w:rPr>
        <w:t xml:space="preserve"> </w:t>
      </w:r>
      <w:r>
        <w:rPr>
          <w:b/>
          <w:bCs/>
        </w:rPr>
        <w:tab/>
      </w:r>
      <w:r w:rsidRPr="00185133">
        <w:rPr>
          <w:b/>
          <w:bCs/>
          <w:u w:val="single"/>
        </w:rPr>
        <w:t>Digital Media, Journalism, and Activism</w:t>
      </w:r>
    </w:p>
    <w:p w:rsidR="00574DE2" w:rsidRPr="008E3213" w:rsidRDefault="00574DE2" w:rsidP="00574DE2">
      <w:pPr>
        <w:ind w:left="1440"/>
        <w:jc w:val="both"/>
      </w:pPr>
      <w:r w:rsidRPr="00185133">
        <w:rPr>
          <w:bCs/>
        </w:rPr>
        <w:t>Gender and Self-Representation in Social Media</w:t>
      </w:r>
      <w:r>
        <w:t xml:space="preserve">. </w:t>
      </w:r>
      <w:r w:rsidRPr="00185133">
        <w:rPr>
          <w:bCs/>
        </w:rPr>
        <w:t>News, Gender, and Journalism</w:t>
      </w:r>
      <w:r>
        <w:t xml:space="preserve">, </w:t>
      </w:r>
      <w:r w:rsidRPr="008E3213">
        <w:t>Women’s representation in news</w:t>
      </w:r>
      <w:r>
        <w:t xml:space="preserve">, </w:t>
      </w:r>
      <w:r w:rsidRPr="008E3213">
        <w:t>Feminization of journalism</w:t>
      </w:r>
      <w:r>
        <w:t xml:space="preserve">, </w:t>
      </w:r>
      <w:r w:rsidRPr="008E3213">
        <w:t>Reporting on sexual</w:t>
      </w:r>
      <w:r>
        <w:t>.</w:t>
      </w:r>
      <w:r w:rsidRPr="008E3213">
        <w:t xml:space="preserve"> Violence</w:t>
      </w:r>
      <w:r>
        <w:t xml:space="preserve">. </w:t>
      </w:r>
      <w:r w:rsidRPr="00185133">
        <w:rPr>
          <w:bCs/>
        </w:rPr>
        <w:t>Cyberactivism</w:t>
      </w:r>
      <w:r>
        <w:t xml:space="preserve">, </w:t>
      </w:r>
      <w:r w:rsidRPr="008E3213">
        <w:t>Digital activism and gender issues</w:t>
      </w:r>
      <w:r>
        <w:t>.</w:t>
      </w:r>
    </w:p>
    <w:p w:rsidR="00574DE2" w:rsidRPr="008E3213" w:rsidRDefault="00574DE2" w:rsidP="00574DE2"/>
    <w:p w:rsidR="005C23AE" w:rsidRPr="005C23AE" w:rsidRDefault="005C23AE" w:rsidP="005C23AE">
      <w:pPr>
        <w:jc w:val="both"/>
        <w:rPr>
          <w:b/>
          <w:u w:val="single"/>
        </w:rPr>
      </w:pPr>
      <w:r w:rsidRPr="0038109D">
        <w:rPr>
          <w:b/>
          <w:u w:val="single"/>
        </w:rPr>
        <w:t>Recommended Books/Reference Material</w:t>
      </w:r>
    </w:p>
    <w:p w:rsidR="00057991" w:rsidRDefault="00057991" w:rsidP="00590C12">
      <w:pPr>
        <w:pStyle w:val="NormalWeb"/>
        <w:numPr>
          <w:ilvl w:val="0"/>
          <w:numId w:val="23"/>
        </w:numPr>
      </w:pPr>
      <w:r>
        <w:t xml:space="preserve">Dines, G., &amp; Humez, J. M. (Eds.). (2021). </w:t>
      </w:r>
      <w:r>
        <w:rPr>
          <w:rStyle w:val="Emphasis"/>
        </w:rPr>
        <w:t>Gender, Race, and Class in Media: A Critical Reader</w:t>
      </w:r>
      <w:r>
        <w:t xml:space="preserve"> (5th ed.). SAGE Publications.</w:t>
      </w:r>
    </w:p>
    <w:p w:rsidR="00057991" w:rsidRDefault="00057991" w:rsidP="00590C12">
      <w:pPr>
        <w:pStyle w:val="NormalWeb"/>
        <w:numPr>
          <w:ilvl w:val="0"/>
          <w:numId w:val="23"/>
        </w:numPr>
      </w:pPr>
      <w:r>
        <w:t xml:space="preserve">Gill, R. (2021). </w:t>
      </w:r>
      <w:r>
        <w:rPr>
          <w:rStyle w:val="Emphasis"/>
        </w:rPr>
        <w:t>Feminism and Postfeminism: Theory, Research, and Pedagogy</w:t>
      </w:r>
      <w:r>
        <w:t>. Routledge.</w:t>
      </w:r>
    </w:p>
    <w:p w:rsidR="00057991" w:rsidRDefault="00057991" w:rsidP="00590C12">
      <w:pPr>
        <w:pStyle w:val="NormalWeb"/>
        <w:numPr>
          <w:ilvl w:val="0"/>
          <w:numId w:val="23"/>
        </w:numPr>
      </w:pPr>
      <w:r>
        <w:t xml:space="preserve">Gill, R., &amp; Orgad, S. (2022). </w:t>
      </w:r>
      <w:r>
        <w:rPr>
          <w:rStyle w:val="Emphasis"/>
        </w:rPr>
        <w:t>The Confidence Cult(ure): How to Become Confident and Why It Matters</w:t>
      </w:r>
      <w:r>
        <w:t>. Duke University Press.</w:t>
      </w:r>
    </w:p>
    <w:p w:rsidR="00057991" w:rsidRDefault="00057991" w:rsidP="00590C12">
      <w:pPr>
        <w:pStyle w:val="NormalWeb"/>
        <w:numPr>
          <w:ilvl w:val="0"/>
          <w:numId w:val="23"/>
        </w:numPr>
      </w:pPr>
      <w:r>
        <w:t xml:space="preserve">Keller, J. M. (2020). </w:t>
      </w:r>
      <w:r>
        <w:rPr>
          <w:rStyle w:val="Emphasis"/>
        </w:rPr>
        <w:t>Girls' Feminist Blogging in a Postfeminist Age</w:t>
      </w:r>
      <w:r>
        <w:t>. Routledge.</w:t>
      </w:r>
    </w:p>
    <w:p w:rsidR="00057991" w:rsidRDefault="00057991" w:rsidP="00590C12">
      <w:pPr>
        <w:pStyle w:val="NormalWeb"/>
        <w:numPr>
          <w:ilvl w:val="0"/>
          <w:numId w:val="23"/>
        </w:numPr>
      </w:pPr>
      <w:r>
        <w:t xml:space="preserve">McCann, H., &amp; Monaghan, W. (2020). </w:t>
      </w:r>
      <w:r>
        <w:rPr>
          <w:rStyle w:val="Emphasis"/>
        </w:rPr>
        <w:t>Queer Theory Now: From Foundations to Futures</w:t>
      </w:r>
      <w:r>
        <w:t>. Red Globe Press.</w:t>
      </w:r>
    </w:p>
    <w:p w:rsidR="00057991" w:rsidRDefault="00057991" w:rsidP="00590C12">
      <w:pPr>
        <w:pStyle w:val="NormalWeb"/>
        <w:numPr>
          <w:ilvl w:val="0"/>
          <w:numId w:val="23"/>
        </w:numPr>
      </w:pPr>
      <w:r>
        <w:t xml:space="preserve">Mendes, K., Ringrose, J., &amp; Keller, J. (2019). </w:t>
      </w:r>
      <w:r>
        <w:rPr>
          <w:rStyle w:val="Emphasis"/>
        </w:rPr>
        <w:t>Digital Feminist Activism: Girls and Women Fight Back Against Rape Culture</w:t>
      </w:r>
      <w:r>
        <w:t>. Oxford University Press.</w:t>
      </w:r>
    </w:p>
    <w:p w:rsidR="00057991" w:rsidRDefault="00057991" w:rsidP="00590C12">
      <w:pPr>
        <w:pStyle w:val="NormalWeb"/>
        <w:numPr>
          <w:ilvl w:val="0"/>
          <w:numId w:val="23"/>
        </w:numPr>
      </w:pPr>
      <w:r>
        <w:t xml:space="preserve">Negra, D., &amp; Tasker, Y. (2020). </w:t>
      </w:r>
      <w:r>
        <w:rPr>
          <w:rStyle w:val="Emphasis"/>
        </w:rPr>
        <w:t>Gendering the Recession: Media and Culture in an Age of Austerity</w:t>
      </w:r>
      <w:r>
        <w:t>. Duke University Press.</w:t>
      </w:r>
    </w:p>
    <w:p w:rsidR="00057991" w:rsidRDefault="00057991" w:rsidP="00590C12">
      <w:pPr>
        <w:pStyle w:val="NormalWeb"/>
        <w:numPr>
          <w:ilvl w:val="0"/>
          <w:numId w:val="23"/>
        </w:numPr>
      </w:pPr>
      <w:r>
        <w:t xml:space="preserve">Rose, G. (2020). </w:t>
      </w:r>
      <w:r>
        <w:rPr>
          <w:rStyle w:val="Emphasis"/>
        </w:rPr>
        <w:t>Visual Methodologies: An Introduction to Researching with Visual Materials</w:t>
      </w:r>
      <w:r>
        <w:t xml:space="preserve"> (5th ed.). SAGE Publications.</w:t>
      </w:r>
    </w:p>
    <w:p w:rsidR="00057991" w:rsidRDefault="00057991" w:rsidP="00590C12">
      <w:pPr>
        <w:pStyle w:val="NormalWeb"/>
        <w:numPr>
          <w:ilvl w:val="0"/>
          <w:numId w:val="23"/>
        </w:numPr>
      </w:pPr>
      <w:r>
        <w:t xml:space="preserve">Taylor, C. R., &amp; Costello, J. P. (2020). Gender and Advertising: Current and Future Research Directions. </w:t>
      </w:r>
      <w:r>
        <w:rPr>
          <w:rStyle w:val="Emphasis"/>
        </w:rPr>
        <w:t>International Journal of Advertising, 39</w:t>
      </w:r>
      <w:r>
        <w:t>(5), 660-673.</w:t>
      </w:r>
    </w:p>
    <w:p w:rsidR="007B6027" w:rsidRPr="00FC5B63" w:rsidRDefault="007B6027" w:rsidP="00FC5B63">
      <w:pPr>
        <w:rPr>
          <w:b/>
          <w:bCs/>
          <w:iCs/>
          <w:sz w:val="28"/>
        </w:rPr>
      </w:pPr>
      <w:r w:rsidRPr="00FC5B63">
        <w:rPr>
          <w:b/>
          <w:bCs/>
          <w:iCs/>
          <w:sz w:val="28"/>
        </w:rPr>
        <w:br w:type="page"/>
      </w:r>
    </w:p>
    <w:p w:rsidR="009444B9" w:rsidRDefault="00D2670B" w:rsidP="00733E20">
      <w:pPr>
        <w:jc w:val="both"/>
        <w:rPr>
          <w:sz w:val="28"/>
          <w:szCs w:val="28"/>
        </w:rPr>
      </w:pPr>
      <w:r w:rsidRPr="003C3BEB">
        <w:rPr>
          <w:b/>
          <w:bCs/>
          <w:iCs/>
          <w:sz w:val="28"/>
        </w:rPr>
        <w:lastRenderedPageBreak/>
        <w:t>Health Communication</w:t>
      </w:r>
      <w:r w:rsidR="000E36F7" w:rsidRPr="003C3BEB">
        <w:rPr>
          <w:b/>
          <w:bCs/>
          <w:iCs/>
          <w:sz w:val="28"/>
        </w:rPr>
        <w:t xml:space="preserve">, Advocacy and Social </w:t>
      </w:r>
      <w:r w:rsidR="00942EFA" w:rsidRPr="003C3BEB">
        <w:rPr>
          <w:b/>
          <w:bCs/>
          <w:iCs/>
          <w:sz w:val="28"/>
        </w:rPr>
        <w:t>Mobilization</w:t>
      </w:r>
      <w:r w:rsidR="000E36F7">
        <w:rPr>
          <w:b/>
          <w:bCs/>
          <w:iCs/>
          <w:sz w:val="28"/>
        </w:rPr>
        <w:t xml:space="preserve"> </w:t>
      </w:r>
      <w:r>
        <w:rPr>
          <w:sz w:val="28"/>
          <w:szCs w:val="28"/>
        </w:rPr>
        <w:t xml:space="preserve"> </w:t>
      </w:r>
    </w:p>
    <w:p w:rsidR="00030F1F" w:rsidRPr="003979EF" w:rsidRDefault="00030F1F" w:rsidP="00030F1F">
      <w:pPr>
        <w:jc w:val="both"/>
        <w:rPr>
          <w:b/>
          <w:bCs/>
          <w:sz w:val="28"/>
          <w:szCs w:val="28"/>
        </w:rPr>
      </w:pPr>
      <w:r>
        <w:rPr>
          <w:sz w:val="28"/>
          <w:szCs w:val="28"/>
        </w:rPr>
        <w:t>MPhil</w:t>
      </w:r>
      <w:r w:rsidRPr="003979EF">
        <w:rPr>
          <w:sz w:val="28"/>
          <w:szCs w:val="28"/>
        </w:rPr>
        <w:t>.-Media and Communication</w:t>
      </w:r>
    </w:p>
    <w:p w:rsidR="00733E20" w:rsidRDefault="00733E20" w:rsidP="00733E20">
      <w:pPr>
        <w:jc w:val="both"/>
      </w:pPr>
      <w:r w:rsidRPr="006C6EE4">
        <w:t xml:space="preserve">Course Code: </w:t>
      </w:r>
      <w:r w:rsidR="00030F1F">
        <w:t>MCM-7</w:t>
      </w:r>
      <w:r w:rsidR="00C94288">
        <w:t>11</w:t>
      </w:r>
    </w:p>
    <w:p w:rsidR="00733E20" w:rsidRDefault="00733E20" w:rsidP="00733E20">
      <w:pPr>
        <w:jc w:val="both"/>
      </w:pPr>
      <w:r w:rsidRPr="006C6EE4">
        <w:t>Credit Hours: 03</w:t>
      </w:r>
    </w:p>
    <w:p w:rsidR="00733E20" w:rsidRPr="006C6EE4" w:rsidRDefault="00733E20" w:rsidP="00733E20">
      <w:pPr>
        <w:jc w:val="both"/>
      </w:pPr>
      <w:r>
        <w:t>Pre-requisite: Nil</w:t>
      </w:r>
    </w:p>
    <w:p w:rsidR="00733E20" w:rsidRDefault="00733E20" w:rsidP="00733E20">
      <w:pPr>
        <w:jc w:val="both"/>
        <w:rPr>
          <w:b/>
          <w:u w:val="single"/>
        </w:rPr>
      </w:pPr>
      <w:r w:rsidRPr="00F431F1">
        <w:rPr>
          <w:b/>
          <w:u w:val="single"/>
        </w:rPr>
        <w:t>Objectives</w:t>
      </w:r>
    </w:p>
    <w:p w:rsidR="00FB7BEF" w:rsidRDefault="00FB7BEF" w:rsidP="00E973BB">
      <w:pPr>
        <w:jc w:val="both"/>
        <w:rPr>
          <w:lang w:eastAsia="en-GB"/>
        </w:rPr>
      </w:pPr>
    </w:p>
    <w:p w:rsidR="00E973BB" w:rsidRPr="00E973BB" w:rsidRDefault="00E973BB" w:rsidP="00E973BB">
      <w:pPr>
        <w:jc w:val="both"/>
        <w:rPr>
          <w:lang w:eastAsia="en-GB"/>
        </w:rPr>
      </w:pPr>
      <w:r w:rsidRPr="00E973BB">
        <w:rPr>
          <w:lang w:eastAsia="en-GB"/>
        </w:rPr>
        <w:t>Describe various approaches to health promotion, examining the underlying theories that guide them.</w:t>
      </w:r>
      <w:r>
        <w:rPr>
          <w:lang w:eastAsia="en-GB"/>
        </w:rPr>
        <w:t xml:space="preserve"> </w:t>
      </w:r>
      <w:r w:rsidRPr="00E973BB">
        <w:rPr>
          <w:lang w:eastAsia="en-GB"/>
        </w:rPr>
        <w:t>Evaluate procedures used in assessing the effectiveness of health promotion interventions.</w:t>
      </w:r>
      <w:r>
        <w:rPr>
          <w:lang w:eastAsia="en-GB"/>
        </w:rPr>
        <w:t xml:space="preserve"> </w:t>
      </w:r>
      <w:r w:rsidRPr="00E973BB">
        <w:rPr>
          <w:lang w:eastAsia="en-GB"/>
        </w:rPr>
        <w:t>Develop the skills necessary to design a comprehensive health promotion campaign.</w:t>
      </w:r>
      <w:r>
        <w:rPr>
          <w:lang w:eastAsia="en-GB"/>
        </w:rPr>
        <w:t xml:space="preserve"> </w:t>
      </w:r>
      <w:r w:rsidRPr="00E973BB">
        <w:rPr>
          <w:lang w:eastAsia="en-GB"/>
        </w:rPr>
        <w:t>Apply theoretical knowledge to practical situations and create strategies for effective health promotion.</w:t>
      </w:r>
      <w:r>
        <w:rPr>
          <w:lang w:eastAsia="en-GB"/>
        </w:rPr>
        <w:t xml:space="preserve"> </w:t>
      </w:r>
      <w:r w:rsidRPr="00E973BB">
        <w:rPr>
          <w:lang w:eastAsia="en-GB"/>
        </w:rPr>
        <w:t>Describe the basic principles of behavior change and management in the context of health promotion.</w:t>
      </w:r>
      <w:r>
        <w:rPr>
          <w:lang w:eastAsia="en-GB"/>
        </w:rPr>
        <w:t xml:space="preserve"> </w:t>
      </w:r>
      <w:r w:rsidRPr="00E973BB">
        <w:rPr>
          <w:lang w:eastAsia="en-GB"/>
        </w:rPr>
        <w:t>Demonstrate effective communication skills required by public health specialists in health promotion activities, considering scientific, social, cultural, and ethical dimensions.</w:t>
      </w:r>
    </w:p>
    <w:p w:rsidR="00733E20" w:rsidRDefault="00733E20" w:rsidP="00733E20">
      <w:pPr>
        <w:jc w:val="both"/>
        <w:rPr>
          <w:b/>
          <w:u w:val="single"/>
        </w:rPr>
      </w:pPr>
    </w:p>
    <w:p w:rsidR="00733E20" w:rsidRDefault="00733E20" w:rsidP="00733E20">
      <w:pPr>
        <w:jc w:val="both"/>
        <w:rPr>
          <w:b/>
          <w:u w:val="single"/>
        </w:rPr>
      </w:pPr>
      <w:r>
        <w:rPr>
          <w:b/>
          <w:u w:val="single"/>
        </w:rPr>
        <w:t>Learning Outcomes</w:t>
      </w:r>
    </w:p>
    <w:p w:rsidR="00733E20" w:rsidRDefault="00733E20" w:rsidP="00733E20">
      <w:pPr>
        <w:jc w:val="both"/>
        <w:rPr>
          <w:b/>
          <w:u w:val="single"/>
        </w:rPr>
      </w:pPr>
    </w:p>
    <w:p w:rsidR="007369ED" w:rsidRPr="007369ED" w:rsidRDefault="007369ED" w:rsidP="00590C12">
      <w:pPr>
        <w:numPr>
          <w:ilvl w:val="0"/>
          <w:numId w:val="5"/>
        </w:numPr>
        <w:jc w:val="both"/>
        <w:rPr>
          <w:rFonts w:eastAsiaTheme="minorHAnsi"/>
        </w:rPr>
      </w:pPr>
      <w:r w:rsidRPr="007369ED">
        <w:rPr>
          <w:rFonts w:eastAsiaTheme="minorHAnsi"/>
        </w:rPr>
        <w:t>Describe the major approaches to the promotion of health, including the underlying theories and procedures used in evaluating them.</w:t>
      </w:r>
    </w:p>
    <w:p w:rsidR="007369ED" w:rsidRPr="007369ED" w:rsidRDefault="007369ED" w:rsidP="00590C12">
      <w:pPr>
        <w:numPr>
          <w:ilvl w:val="0"/>
          <w:numId w:val="5"/>
        </w:numPr>
        <w:jc w:val="both"/>
        <w:rPr>
          <w:rFonts w:eastAsiaTheme="minorHAnsi"/>
        </w:rPr>
      </w:pPr>
      <w:r w:rsidRPr="007369ED">
        <w:rPr>
          <w:rFonts w:eastAsiaTheme="minorHAnsi"/>
        </w:rPr>
        <w:t>Design a health promotion campaign.</w:t>
      </w:r>
    </w:p>
    <w:p w:rsidR="007369ED" w:rsidRPr="007369ED" w:rsidRDefault="007369ED" w:rsidP="00590C12">
      <w:pPr>
        <w:numPr>
          <w:ilvl w:val="0"/>
          <w:numId w:val="5"/>
        </w:numPr>
        <w:jc w:val="both"/>
        <w:rPr>
          <w:rFonts w:eastAsiaTheme="minorHAnsi"/>
        </w:rPr>
      </w:pPr>
      <w:r w:rsidRPr="007369ED">
        <w:rPr>
          <w:rFonts w:eastAsiaTheme="minorHAnsi"/>
        </w:rPr>
        <w:t>Describe the basic principles of behavior change and management, the scientific, social, cultural and economic bases of health promotion, as well as the political and ethical issues that affect health promotion activities.</w:t>
      </w:r>
    </w:p>
    <w:p w:rsidR="007369ED" w:rsidRPr="007369ED" w:rsidRDefault="007369ED" w:rsidP="00590C12">
      <w:pPr>
        <w:numPr>
          <w:ilvl w:val="0"/>
          <w:numId w:val="5"/>
        </w:numPr>
        <w:jc w:val="both"/>
        <w:rPr>
          <w:rFonts w:eastAsiaTheme="minorHAnsi"/>
        </w:rPr>
      </w:pPr>
      <w:r w:rsidRPr="007369ED">
        <w:rPr>
          <w:rFonts w:eastAsiaTheme="minorHAnsi"/>
        </w:rPr>
        <w:t>Demonstrate the communication skills which public health specialists be called upon to play in Health Promotion.</w:t>
      </w:r>
    </w:p>
    <w:p w:rsidR="00733E20" w:rsidRPr="00B33149" w:rsidRDefault="00733E20" w:rsidP="00733E20">
      <w:pPr>
        <w:jc w:val="both"/>
        <w:rPr>
          <w:rFonts w:eastAsiaTheme="minorHAnsi"/>
        </w:rPr>
      </w:pPr>
    </w:p>
    <w:p w:rsidR="00733E20" w:rsidRDefault="00733E20" w:rsidP="00733E20">
      <w:pPr>
        <w:jc w:val="both"/>
        <w:rPr>
          <w:b/>
          <w:u w:val="single"/>
        </w:rPr>
      </w:pPr>
      <w:r w:rsidRPr="00B33149">
        <w:rPr>
          <w:rFonts w:eastAsiaTheme="minorHAnsi"/>
          <w:b/>
          <w:u w:val="single"/>
        </w:rPr>
        <w:t xml:space="preserve"> </w:t>
      </w:r>
      <w:r>
        <w:rPr>
          <w:b/>
          <w:u w:val="single"/>
        </w:rPr>
        <w:t>Course Outline</w:t>
      </w:r>
    </w:p>
    <w:p w:rsidR="00733E20" w:rsidRDefault="00733E20" w:rsidP="00733E20">
      <w:pPr>
        <w:jc w:val="both"/>
        <w:rPr>
          <w:b/>
          <w:u w:val="single"/>
        </w:rPr>
      </w:pPr>
    </w:p>
    <w:p w:rsidR="007E4899" w:rsidRPr="007E4899" w:rsidRDefault="00733E20" w:rsidP="007E4899">
      <w:pPr>
        <w:ind w:left="1440" w:hanging="1440"/>
        <w:jc w:val="both"/>
        <w:rPr>
          <w:b/>
          <w:u w:val="single"/>
        </w:rPr>
      </w:pPr>
      <w:r>
        <w:rPr>
          <w:b/>
        </w:rPr>
        <w:t>Unit 1.</w:t>
      </w:r>
      <w:r>
        <w:rPr>
          <w:b/>
        </w:rPr>
        <w:tab/>
      </w:r>
      <w:r w:rsidR="007E4899" w:rsidRPr="007E4899">
        <w:rPr>
          <w:b/>
          <w:u w:val="single"/>
        </w:rPr>
        <w:t>Introduction to Health Promotion and Education</w:t>
      </w:r>
    </w:p>
    <w:p w:rsidR="007E4899" w:rsidRPr="007E4899" w:rsidRDefault="007E4899" w:rsidP="00C0272C">
      <w:pPr>
        <w:ind w:left="1440"/>
        <w:jc w:val="both"/>
        <w:rPr>
          <w:color w:val="000000"/>
        </w:rPr>
      </w:pPr>
      <w:r w:rsidRPr="007E4899">
        <w:rPr>
          <w:color w:val="000000"/>
        </w:rPr>
        <w:t>Health promotion</w:t>
      </w:r>
      <w:r w:rsidR="00C0272C">
        <w:rPr>
          <w:color w:val="000000"/>
        </w:rPr>
        <w:t xml:space="preserve">. </w:t>
      </w:r>
      <w:r w:rsidRPr="007E4899">
        <w:rPr>
          <w:color w:val="000000"/>
        </w:rPr>
        <w:t>Risk transition</w:t>
      </w:r>
      <w:r w:rsidR="00C0272C">
        <w:rPr>
          <w:color w:val="000000"/>
        </w:rPr>
        <w:t xml:space="preserve">. </w:t>
      </w:r>
      <w:r w:rsidRPr="007E4899">
        <w:rPr>
          <w:color w:val="000000"/>
        </w:rPr>
        <w:t>Life course perspective</w:t>
      </w:r>
      <w:r w:rsidR="00C0272C">
        <w:rPr>
          <w:color w:val="000000"/>
        </w:rPr>
        <w:t xml:space="preserve">. </w:t>
      </w:r>
      <w:r w:rsidRPr="007E4899">
        <w:rPr>
          <w:color w:val="000000"/>
        </w:rPr>
        <w:t>World Health Report 2002</w:t>
      </w:r>
      <w:r w:rsidR="00C0272C">
        <w:rPr>
          <w:color w:val="000000"/>
        </w:rPr>
        <w:t>.</w:t>
      </w:r>
      <w:r w:rsidRPr="007E4899">
        <w:rPr>
          <w:color w:val="000000"/>
        </w:rPr>
        <w:t xml:space="preserve"> </w:t>
      </w:r>
    </w:p>
    <w:p w:rsidR="00733E20" w:rsidRPr="00741616" w:rsidRDefault="00733E20" w:rsidP="00733E20">
      <w:pPr>
        <w:ind w:left="1440"/>
        <w:jc w:val="both"/>
        <w:rPr>
          <w:color w:val="000000"/>
        </w:rPr>
      </w:pPr>
    </w:p>
    <w:p w:rsidR="007E4899" w:rsidRDefault="00733E20" w:rsidP="007E4899">
      <w:pPr>
        <w:jc w:val="both"/>
        <w:rPr>
          <w:b/>
          <w:bCs/>
          <w:u w:val="single"/>
        </w:rPr>
      </w:pPr>
      <w:r w:rsidRPr="00741616">
        <w:rPr>
          <w:b/>
          <w:color w:val="000000"/>
        </w:rPr>
        <w:t xml:space="preserve"> </w:t>
      </w:r>
      <w:r>
        <w:rPr>
          <w:b/>
        </w:rPr>
        <w:t>Unit 2.</w:t>
      </w:r>
      <w:r>
        <w:rPr>
          <w:b/>
        </w:rPr>
        <w:tab/>
      </w:r>
      <w:r w:rsidR="0001004C">
        <w:rPr>
          <w:b/>
          <w:bCs/>
          <w:u w:val="single"/>
        </w:rPr>
        <w:t>Health Perspectives and R</w:t>
      </w:r>
      <w:r w:rsidR="007E4899" w:rsidRPr="007E4899">
        <w:rPr>
          <w:b/>
          <w:bCs/>
          <w:u w:val="single"/>
        </w:rPr>
        <w:t>eflections</w:t>
      </w:r>
    </w:p>
    <w:p w:rsidR="007E4899" w:rsidRPr="007E4899" w:rsidRDefault="007E4899" w:rsidP="007E4899">
      <w:pPr>
        <w:ind w:left="1440"/>
        <w:jc w:val="both"/>
        <w:rPr>
          <w:b/>
          <w:bCs/>
          <w:u w:val="single"/>
        </w:rPr>
      </w:pPr>
      <w:r>
        <w:t xml:space="preserve">Health as a continuum. </w:t>
      </w:r>
      <w:r w:rsidRPr="007E4899">
        <w:t>Approaches to Health Education</w:t>
      </w:r>
      <w:r>
        <w:rPr>
          <w:bCs/>
        </w:rPr>
        <w:t xml:space="preserve">. </w:t>
      </w:r>
      <w:r w:rsidRPr="007E4899">
        <w:t>Orientations for health education</w:t>
      </w:r>
      <w:r>
        <w:t>.</w:t>
      </w:r>
    </w:p>
    <w:p w:rsidR="00733E20" w:rsidRPr="00DB0515" w:rsidRDefault="00733E20" w:rsidP="00733E20">
      <w:pPr>
        <w:ind w:left="1440"/>
        <w:jc w:val="both"/>
      </w:pPr>
    </w:p>
    <w:p w:rsidR="003C052B" w:rsidRPr="003C052B" w:rsidRDefault="00733E20" w:rsidP="003C052B">
      <w:pPr>
        <w:jc w:val="both"/>
        <w:rPr>
          <w:b/>
          <w:bCs/>
          <w:u w:val="single"/>
        </w:rPr>
      </w:pPr>
      <w:r>
        <w:rPr>
          <w:b/>
        </w:rPr>
        <w:t>Unit 3.</w:t>
      </w:r>
      <w:r w:rsidRPr="008B2625">
        <w:rPr>
          <w:b/>
        </w:rPr>
        <w:t xml:space="preserve"> </w:t>
      </w:r>
      <w:r>
        <w:rPr>
          <w:b/>
        </w:rPr>
        <w:tab/>
      </w:r>
      <w:r w:rsidR="003C052B" w:rsidRPr="003C052B">
        <w:rPr>
          <w:b/>
          <w:bCs/>
          <w:u w:val="single"/>
        </w:rPr>
        <w:t>Evid</w:t>
      </w:r>
      <w:r w:rsidR="0001004C">
        <w:rPr>
          <w:b/>
          <w:bCs/>
          <w:u w:val="single"/>
        </w:rPr>
        <w:t>ence-B</w:t>
      </w:r>
      <w:r w:rsidR="003C052B" w:rsidRPr="003C052B">
        <w:rPr>
          <w:b/>
          <w:bCs/>
          <w:u w:val="single"/>
        </w:rPr>
        <w:t>ased Health Promotion and Planning</w:t>
      </w:r>
    </w:p>
    <w:p w:rsidR="003C052B" w:rsidRPr="003C052B" w:rsidRDefault="003C052B" w:rsidP="003C052B">
      <w:pPr>
        <w:ind w:left="1440"/>
        <w:jc w:val="both"/>
        <w:rPr>
          <w:lang w:eastAsia="en-GB"/>
        </w:rPr>
      </w:pPr>
      <w:r w:rsidRPr="003C052B">
        <w:rPr>
          <w:lang w:eastAsia="en-GB"/>
        </w:rPr>
        <w:t>Principles of Health Promotion</w:t>
      </w:r>
      <w:r>
        <w:rPr>
          <w:lang w:eastAsia="en-GB"/>
        </w:rPr>
        <w:t xml:space="preserve">. </w:t>
      </w:r>
      <w:r w:rsidRPr="003C052B">
        <w:rPr>
          <w:lang w:eastAsia="en-GB"/>
        </w:rPr>
        <w:t>Hierarchy of evidence</w:t>
      </w:r>
      <w:r>
        <w:rPr>
          <w:lang w:eastAsia="en-GB"/>
        </w:rPr>
        <w:t xml:space="preserve">. </w:t>
      </w:r>
      <w:r w:rsidRPr="003C052B">
        <w:rPr>
          <w:lang w:eastAsia="en-GB"/>
        </w:rPr>
        <w:t>Outcome model of Health Promotion</w:t>
      </w:r>
      <w:r>
        <w:rPr>
          <w:lang w:eastAsia="en-GB"/>
        </w:rPr>
        <w:t xml:space="preserve">. </w:t>
      </w:r>
      <w:r w:rsidRPr="003C052B">
        <w:rPr>
          <w:lang w:eastAsia="en-GB"/>
        </w:rPr>
        <w:t>A new evidence paradigm</w:t>
      </w:r>
      <w:r>
        <w:rPr>
          <w:lang w:eastAsia="en-GB"/>
        </w:rPr>
        <w:t xml:space="preserve">. </w:t>
      </w:r>
      <w:r w:rsidRPr="003C052B">
        <w:rPr>
          <w:lang w:eastAsia="en-GB"/>
        </w:rPr>
        <w:t>Health A new evidence paradigm</w:t>
      </w:r>
      <w:r>
        <w:rPr>
          <w:lang w:eastAsia="en-GB"/>
        </w:rPr>
        <w:t>.</w:t>
      </w:r>
    </w:p>
    <w:p w:rsidR="00733E20" w:rsidRDefault="00733E20" w:rsidP="00733E20">
      <w:pPr>
        <w:jc w:val="both"/>
        <w:rPr>
          <w:b/>
        </w:rPr>
      </w:pPr>
    </w:p>
    <w:p w:rsidR="00733E20" w:rsidRDefault="00733E20" w:rsidP="00733E20">
      <w:pPr>
        <w:spacing w:after="160" w:line="259" w:lineRule="auto"/>
        <w:rPr>
          <w:b/>
        </w:rPr>
      </w:pPr>
      <w:r>
        <w:rPr>
          <w:b/>
        </w:rPr>
        <w:br w:type="page"/>
      </w:r>
    </w:p>
    <w:p w:rsidR="0001004C" w:rsidRPr="0001004C" w:rsidRDefault="00733E20" w:rsidP="0001004C">
      <w:pPr>
        <w:jc w:val="both"/>
        <w:rPr>
          <w:b/>
          <w:bCs/>
          <w:u w:val="single"/>
        </w:rPr>
      </w:pPr>
      <w:r>
        <w:rPr>
          <w:b/>
        </w:rPr>
        <w:lastRenderedPageBreak/>
        <w:t>Unit 4.</w:t>
      </w:r>
      <w:r>
        <w:rPr>
          <w:b/>
        </w:rPr>
        <w:tab/>
      </w:r>
      <w:r>
        <w:rPr>
          <w:b/>
        </w:rPr>
        <w:tab/>
      </w:r>
      <w:r w:rsidR="0001004C">
        <w:rPr>
          <w:b/>
          <w:bCs/>
          <w:u w:val="single"/>
        </w:rPr>
        <w:t>Health Promotion Theoretical P</w:t>
      </w:r>
      <w:r w:rsidR="0001004C" w:rsidRPr="0001004C">
        <w:rPr>
          <w:b/>
          <w:bCs/>
          <w:u w:val="single"/>
        </w:rPr>
        <w:t>erspectives</w:t>
      </w:r>
    </w:p>
    <w:p w:rsidR="005F5DDA" w:rsidRPr="005F5DDA" w:rsidRDefault="005F5DDA" w:rsidP="005F5DDA">
      <w:pPr>
        <w:ind w:left="1440"/>
        <w:jc w:val="both"/>
      </w:pPr>
      <w:r w:rsidRPr="005F5DDA">
        <w:t>Ecological Models</w:t>
      </w:r>
      <w:r>
        <w:t xml:space="preserve">. </w:t>
      </w:r>
      <w:r w:rsidRPr="005F5DDA">
        <w:t>Community theories</w:t>
      </w:r>
      <w:r>
        <w:t xml:space="preserve">. </w:t>
      </w:r>
      <w:r w:rsidRPr="005F5DDA">
        <w:t>Diffusion of innovations</w:t>
      </w:r>
      <w:r>
        <w:t xml:space="preserve">. </w:t>
      </w:r>
      <w:r w:rsidRPr="005F5DDA">
        <w:t>Community organization theory</w:t>
      </w:r>
      <w:r>
        <w:t xml:space="preserve">. Organizational change theory. </w:t>
      </w:r>
      <w:r w:rsidRPr="005F5DDA">
        <w:t>Interpersonal</w:t>
      </w:r>
      <w:r>
        <w:t xml:space="preserve">. </w:t>
      </w:r>
      <w:r w:rsidRPr="005F5DDA">
        <w:t>Social learning theory</w:t>
      </w:r>
      <w:r>
        <w:t xml:space="preserve">. </w:t>
      </w:r>
      <w:r w:rsidRPr="005F5DDA">
        <w:t>Social cognitive theory</w:t>
      </w:r>
      <w:r>
        <w:t xml:space="preserve">. </w:t>
      </w:r>
      <w:r w:rsidRPr="005F5DDA">
        <w:t>Trans</w:t>
      </w:r>
      <w:r>
        <w:t>-</w:t>
      </w:r>
      <w:r w:rsidRPr="005F5DDA">
        <w:t>theoretical model / Stages of change model</w:t>
      </w:r>
      <w:r>
        <w:t xml:space="preserve">. </w:t>
      </w:r>
      <w:r w:rsidRPr="005F5DDA">
        <w:t>Health belief model</w:t>
      </w:r>
      <w:r>
        <w:t xml:space="preserve">. </w:t>
      </w:r>
      <w:r w:rsidRPr="005F5DDA">
        <w:t>Consumer information processing Model</w:t>
      </w:r>
      <w:r w:rsidR="005D5F87">
        <w:t>.</w:t>
      </w:r>
      <w:r w:rsidRPr="005F5DDA">
        <w:t xml:space="preserve">  </w:t>
      </w:r>
    </w:p>
    <w:p w:rsidR="00733E20" w:rsidRDefault="00733E20" w:rsidP="00733E20">
      <w:pPr>
        <w:jc w:val="both"/>
        <w:rPr>
          <w:b/>
        </w:rPr>
      </w:pPr>
    </w:p>
    <w:p w:rsidR="0019149B" w:rsidRPr="0019149B" w:rsidRDefault="00733E20" w:rsidP="0019149B">
      <w:pPr>
        <w:jc w:val="both"/>
        <w:rPr>
          <w:b/>
          <w:bCs/>
          <w:u w:val="single"/>
        </w:rPr>
      </w:pPr>
      <w:r>
        <w:rPr>
          <w:b/>
        </w:rPr>
        <w:t>Unit 5.</w:t>
      </w:r>
      <w:r>
        <w:rPr>
          <w:b/>
        </w:rPr>
        <w:tab/>
      </w:r>
      <w:r>
        <w:rPr>
          <w:b/>
        </w:rPr>
        <w:tab/>
      </w:r>
      <w:r w:rsidR="0019149B" w:rsidRPr="0019149B">
        <w:rPr>
          <w:b/>
          <w:bCs/>
          <w:u w:val="single"/>
        </w:rPr>
        <w:t>Models of Health Promotion</w:t>
      </w:r>
      <w:r w:rsidR="0019149B">
        <w:rPr>
          <w:b/>
          <w:bCs/>
          <w:u w:val="single"/>
        </w:rPr>
        <w:t xml:space="preserve"> and Promotion Planning </w:t>
      </w:r>
    </w:p>
    <w:p w:rsidR="009F5427" w:rsidRDefault="007F3950" w:rsidP="009F5427">
      <w:pPr>
        <w:ind w:left="1440"/>
        <w:jc w:val="both"/>
        <w:rPr>
          <w:bCs/>
        </w:rPr>
      </w:pPr>
      <w:r>
        <w:rPr>
          <w:bCs/>
        </w:rPr>
        <w:t>Aims of health p</w:t>
      </w:r>
      <w:r w:rsidR="009F5427" w:rsidRPr="009F5427">
        <w:rPr>
          <w:bCs/>
        </w:rPr>
        <w:t>romotion</w:t>
      </w:r>
      <w:r w:rsidR="009F5427">
        <w:rPr>
          <w:bCs/>
        </w:rPr>
        <w:t xml:space="preserve">. </w:t>
      </w:r>
      <w:r w:rsidR="009F5427" w:rsidRPr="009F5427">
        <w:rPr>
          <w:bCs/>
        </w:rPr>
        <w:t>Towards a more integrated model</w:t>
      </w:r>
      <w:r w:rsidR="009F5427">
        <w:rPr>
          <w:bCs/>
        </w:rPr>
        <w:t xml:space="preserve">. </w:t>
      </w:r>
      <w:r>
        <w:rPr>
          <w:bCs/>
        </w:rPr>
        <w:t>Tanahills m</w:t>
      </w:r>
      <w:r w:rsidR="009F5427" w:rsidRPr="009F5427">
        <w:rPr>
          <w:bCs/>
        </w:rPr>
        <w:t>odel</w:t>
      </w:r>
      <w:r w:rsidR="009F5427">
        <w:rPr>
          <w:bCs/>
        </w:rPr>
        <w:t xml:space="preserve">. </w:t>
      </w:r>
      <w:r>
        <w:rPr>
          <w:bCs/>
        </w:rPr>
        <w:t>Models of health promotion p</w:t>
      </w:r>
      <w:r w:rsidR="009F5427" w:rsidRPr="009F5427">
        <w:rPr>
          <w:bCs/>
        </w:rPr>
        <w:t>lanning</w:t>
      </w:r>
      <w:r w:rsidR="009F5427">
        <w:rPr>
          <w:bCs/>
        </w:rPr>
        <w:t xml:space="preserve">. </w:t>
      </w:r>
      <w:r w:rsidR="009F5427" w:rsidRPr="009F5427">
        <w:rPr>
          <w:bCs/>
        </w:rPr>
        <w:t>Precede-Proceed</w:t>
      </w:r>
      <w:r w:rsidR="009F5427">
        <w:rPr>
          <w:bCs/>
        </w:rPr>
        <w:t xml:space="preserve">. </w:t>
      </w:r>
      <w:r>
        <w:rPr>
          <w:bCs/>
        </w:rPr>
        <w:t>Social m</w:t>
      </w:r>
      <w:r w:rsidR="009F5427">
        <w:rPr>
          <w:bCs/>
        </w:rPr>
        <w:t xml:space="preserve">arketing. </w:t>
      </w:r>
      <w:r>
        <w:rPr>
          <w:bCs/>
        </w:rPr>
        <w:t>Logic m</w:t>
      </w:r>
      <w:r w:rsidR="009F5427" w:rsidRPr="009F5427">
        <w:rPr>
          <w:bCs/>
        </w:rPr>
        <w:t>odel</w:t>
      </w:r>
      <w:r w:rsidR="009F5427">
        <w:rPr>
          <w:bCs/>
        </w:rPr>
        <w:t>.</w:t>
      </w:r>
    </w:p>
    <w:p w:rsidR="00386858" w:rsidRDefault="00386858" w:rsidP="009F5427">
      <w:pPr>
        <w:ind w:left="1440"/>
        <w:jc w:val="both"/>
        <w:rPr>
          <w:bCs/>
        </w:rPr>
      </w:pPr>
    </w:p>
    <w:p w:rsidR="00264897" w:rsidRPr="00030F1F" w:rsidRDefault="00B97EFD" w:rsidP="00030F1F">
      <w:pPr>
        <w:ind w:left="1440" w:hanging="1440"/>
        <w:jc w:val="both"/>
        <w:rPr>
          <w:b/>
        </w:rPr>
      </w:pPr>
      <w:r>
        <w:rPr>
          <w:b/>
        </w:rPr>
        <w:t>Unit 6</w:t>
      </w:r>
      <w:r w:rsidR="00962EB7">
        <w:rPr>
          <w:b/>
        </w:rPr>
        <w:t>.</w:t>
      </w:r>
      <w:r w:rsidR="00962EB7">
        <w:rPr>
          <w:b/>
        </w:rPr>
        <w:tab/>
      </w:r>
      <w:r w:rsidR="00962EB7" w:rsidRPr="00962EB7">
        <w:rPr>
          <w:b/>
          <w:u w:val="single"/>
        </w:rPr>
        <w:t>Health Communication: Principles, Strategies, and Campaigns</w:t>
      </w:r>
    </w:p>
    <w:p w:rsidR="00264897" w:rsidRPr="00264897" w:rsidRDefault="00264897" w:rsidP="00264897">
      <w:pPr>
        <w:ind w:left="1440"/>
        <w:jc w:val="both"/>
        <w:rPr>
          <w:bCs/>
        </w:rPr>
      </w:pPr>
      <w:r w:rsidRPr="00264897">
        <w:rPr>
          <w:bCs/>
        </w:rPr>
        <w:t>Types and levels</w:t>
      </w:r>
      <w:r>
        <w:rPr>
          <w:bCs/>
        </w:rPr>
        <w:t xml:space="preserve">. </w:t>
      </w:r>
      <w:r w:rsidRPr="00264897">
        <w:rPr>
          <w:bCs/>
        </w:rPr>
        <w:t>Principles of effective communication</w:t>
      </w:r>
      <w:r>
        <w:rPr>
          <w:bCs/>
        </w:rPr>
        <w:t xml:space="preserve">, </w:t>
      </w:r>
      <w:r w:rsidRPr="00264897">
        <w:rPr>
          <w:bCs/>
        </w:rPr>
        <w:t>Message</w:t>
      </w:r>
      <w:r>
        <w:rPr>
          <w:bCs/>
        </w:rPr>
        <w:t xml:space="preserve">, </w:t>
      </w:r>
      <w:r w:rsidRPr="00264897">
        <w:rPr>
          <w:bCs/>
        </w:rPr>
        <w:t>Audience</w:t>
      </w:r>
      <w:r>
        <w:rPr>
          <w:bCs/>
        </w:rPr>
        <w:t>. Health communication</w:t>
      </w:r>
      <w:r w:rsidRPr="00264897">
        <w:rPr>
          <w:bCs/>
        </w:rPr>
        <w:t xml:space="preserve"> 5 step methodology</w:t>
      </w:r>
      <w:r>
        <w:rPr>
          <w:bCs/>
        </w:rPr>
        <w:t xml:space="preserve">. </w:t>
      </w:r>
      <w:r w:rsidRPr="00264897">
        <w:rPr>
          <w:bCs/>
        </w:rPr>
        <w:t>CDC’s Health Communication Wheel</w:t>
      </w:r>
      <w:r>
        <w:rPr>
          <w:bCs/>
        </w:rPr>
        <w:t xml:space="preserve">. </w:t>
      </w:r>
      <w:r w:rsidRPr="00264897">
        <w:rPr>
          <w:bCs/>
        </w:rPr>
        <w:t>“A” frame of advocacy</w:t>
      </w:r>
      <w:r>
        <w:rPr>
          <w:bCs/>
        </w:rPr>
        <w:t xml:space="preserve">. </w:t>
      </w:r>
      <w:r w:rsidRPr="00264897">
        <w:rPr>
          <w:bCs/>
        </w:rPr>
        <w:t>7 C’s of effective communication</w:t>
      </w:r>
      <w:r>
        <w:rPr>
          <w:bCs/>
        </w:rPr>
        <w:t xml:space="preserve">. </w:t>
      </w:r>
      <w:r w:rsidRPr="00264897">
        <w:rPr>
          <w:bCs/>
        </w:rPr>
        <w:t>“P” process</w:t>
      </w:r>
      <w:r>
        <w:rPr>
          <w:bCs/>
        </w:rPr>
        <w:t xml:space="preserve">. </w:t>
      </w:r>
      <w:r w:rsidRPr="00264897">
        <w:rPr>
          <w:bCs/>
        </w:rPr>
        <w:t>Health Communication campaign</w:t>
      </w:r>
      <w:r>
        <w:rPr>
          <w:bCs/>
        </w:rPr>
        <w:t xml:space="preserve">, </w:t>
      </w:r>
      <w:r w:rsidRPr="00264897">
        <w:rPr>
          <w:bCs/>
        </w:rPr>
        <w:t>Planning a comprehensive health communication campaign</w:t>
      </w:r>
      <w:r>
        <w:rPr>
          <w:bCs/>
        </w:rPr>
        <w:t xml:space="preserve">, </w:t>
      </w:r>
      <w:r w:rsidRPr="00264897">
        <w:rPr>
          <w:bCs/>
        </w:rPr>
        <w:t>Steps of the comprehensive health communication campaign</w:t>
      </w:r>
      <w:r>
        <w:rPr>
          <w:bCs/>
        </w:rPr>
        <w:t xml:space="preserve"> and </w:t>
      </w:r>
      <w:r w:rsidRPr="00264897">
        <w:rPr>
          <w:bCs/>
        </w:rPr>
        <w:t>Steps of the comprehensive health communication campaign</w:t>
      </w:r>
      <w:r>
        <w:rPr>
          <w:bCs/>
        </w:rPr>
        <w:t xml:space="preserve">. </w:t>
      </w:r>
      <w:r w:rsidRPr="00264897">
        <w:rPr>
          <w:bCs/>
        </w:rPr>
        <w:t>Social Marketing</w:t>
      </w:r>
      <w:r>
        <w:rPr>
          <w:bCs/>
        </w:rPr>
        <w:t>.</w:t>
      </w:r>
    </w:p>
    <w:p w:rsidR="00386858" w:rsidRDefault="00386858" w:rsidP="009F5427">
      <w:pPr>
        <w:ind w:left="1440"/>
        <w:jc w:val="both"/>
        <w:rPr>
          <w:bCs/>
        </w:rPr>
      </w:pPr>
    </w:p>
    <w:p w:rsidR="00737269" w:rsidRPr="00737269" w:rsidRDefault="00B97EFD" w:rsidP="00737269">
      <w:pPr>
        <w:jc w:val="both"/>
        <w:rPr>
          <w:b/>
          <w:bCs/>
          <w:u w:val="single"/>
        </w:rPr>
      </w:pPr>
      <w:r>
        <w:rPr>
          <w:b/>
        </w:rPr>
        <w:t>Unit 7</w:t>
      </w:r>
      <w:r w:rsidR="00386858">
        <w:rPr>
          <w:b/>
        </w:rPr>
        <w:t>.</w:t>
      </w:r>
      <w:r w:rsidR="00386858">
        <w:rPr>
          <w:b/>
        </w:rPr>
        <w:tab/>
      </w:r>
      <w:r w:rsidR="00386858">
        <w:rPr>
          <w:b/>
        </w:rPr>
        <w:tab/>
      </w:r>
      <w:r w:rsidR="00737269" w:rsidRPr="00737269">
        <w:rPr>
          <w:b/>
          <w:bCs/>
          <w:u w:val="single"/>
        </w:rPr>
        <w:t>Evaluating Health Promotion Programs</w:t>
      </w:r>
    </w:p>
    <w:p w:rsidR="00737269" w:rsidRPr="00737269" w:rsidRDefault="00737269" w:rsidP="00737269">
      <w:pPr>
        <w:ind w:left="1440"/>
        <w:jc w:val="both"/>
        <w:rPr>
          <w:bCs/>
        </w:rPr>
      </w:pPr>
      <w:r w:rsidRPr="00737269">
        <w:rPr>
          <w:bCs/>
        </w:rPr>
        <w:t>Stages of research and evaluations for Health Promotion programs</w:t>
      </w:r>
      <w:r>
        <w:rPr>
          <w:bCs/>
        </w:rPr>
        <w:t xml:space="preserve">. </w:t>
      </w:r>
      <w:r w:rsidRPr="00737269">
        <w:rPr>
          <w:bCs/>
        </w:rPr>
        <w:t>Best practices in health promotion</w:t>
      </w:r>
      <w:r>
        <w:rPr>
          <w:bCs/>
        </w:rPr>
        <w:t xml:space="preserve">. Skills for evaluation. </w:t>
      </w:r>
      <w:r w:rsidRPr="00737269">
        <w:rPr>
          <w:bCs/>
        </w:rPr>
        <w:t>Steps off evaluation process</w:t>
      </w:r>
      <w:r>
        <w:rPr>
          <w:bCs/>
        </w:rPr>
        <w:t>.</w:t>
      </w:r>
    </w:p>
    <w:p w:rsidR="00386858" w:rsidRPr="009F5427" w:rsidRDefault="00386858" w:rsidP="009F5427">
      <w:pPr>
        <w:ind w:left="1440"/>
        <w:jc w:val="both"/>
        <w:rPr>
          <w:bCs/>
        </w:rPr>
      </w:pPr>
    </w:p>
    <w:p w:rsidR="00733E20" w:rsidRPr="001428CA" w:rsidRDefault="00733E20" w:rsidP="00733E20">
      <w:pPr>
        <w:ind w:left="1440"/>
        <w:jc w:val="both"/>
        <w:rPr>
          <w:lang w:val="en-GB"/>
        </w:rPr>
      </w:pPr>
    </w:p>
    <w:p w:rsidR="00733E20" w:rsidRPr="006253BD" w:rsidRDefault="00733E20" w:rsidP="00733E20">
      <w:pPr>
        <w:jc w:val="both"/>
        <w:rPr>
          <w:b/>
          <w:u w:val="single"/>
        </w:rPr>
      </w:pPr>
      <w:r w:rsidRPr="0038109D">
        <w:rPr>
          <w:b/>
          <w:u w:val="single"/>
        </w:rPr>
        <w:t>Recommended Books/Reference Material</w:t>
      </w:r>
    </w:p>
    <w:p w:rsidR="00113567" w:rsidRDefault="00113567" w:rsidP="00590C12">
      <w:pPr>
        <w:pStyle w:val="NormalWeb"/>
        <w:numPr>
          <w:ilvl w:val="0"/>
          <w:numId w:val="24"/>
        </w:numPr>
      </w:pPr>
      <w:r>
        <w:t xml:space="preserve">Elder, J. P. (2001). </w:t>
      </w:r>
      <w:r>
        <w:rPr>
          <w:rStyle w:val="Emphasis"/>
        </w:rPr>
        <w:t>Behavior Change and Public Health in the Developing World</w:t>
      </w:r>
      <w:r>
        <w:t>. Thousand Oaks, CA: SAGE.</w:t>
      </w:r>
    </w:p>
    <w:p w:rsidR="00113567" w:rsidRDefault="00113567" w:rsidP="00590C12">
      <w:pPr>
        <w:pStyle w:val="NormalWeb"/>
        <w:numPr>
          <w:ilvl w:val="0"/>
          <w:numId w:val="24"/>
        </w:numPr>
      </w:pPr>
      <w:r>
        <w:t xml:space="preserve">Ewles, L., &amp; Simmett, I. (1995). </w:t>
      </w:r>
      <w:r>
        <w:rPr>
          <w:rStyle w:val="Emphasis"/>
        </w:rPr>
        <w:t>Promoting Health: A Practical Guide</w:t>
      </w:r>
      <w:r>
        <w:t xml:space="preserve"> (3rd ed.). London: Scutari Press.</w:t>
      </w:r>
    </w:p>
    <w:p w:rsidR="00113567" w:rsidRDefault="00113567" w:rsidP="00590C12">
      <w:pPr>
        <w:pStyle w:val="NormalWeb"/>
        <w:numPr>
          <w:ilvl w:val="0"/>
          <w:numId w:val="24"/>
        </w:numPr>
      </w:pPr>
      <w:r>
        <w:t xml:space="preserve">Friedman, L. D., &amp; Jones, T. (Eds.). (2022). </w:t>
      </w:r>
      <w:r>
        <w:rPr>
          <w:rStyle w:val="Emphasis"/>
        </w:rPr>
        <w:t>Routledge Handbook of Health and Media</w:t>
      </w:r>
      <w:r>
        <w:t xml:space="preserve"> (1st ed.). Routledge.</w:t>
      </w:r>
    </w:p>
    <w:p w:rsidR="00113567" w:rsidRDefault="00113567" w:rsidP="00590C12">
      <w:pPr>
        <w:pStyle w:val="NormalWeb"/>
        <w:numPr>
          <w:ilvl w:val="0"/>
          <w:numId w:val="24"/>
        </w:numPr>
      </w:pPr>
      <w:r>
        <w:t xml:space="preserve">Green, L. W., &amp; Kreuter, M. W. (1991). </w:t>
      </w:r>
      <w:r>
        <w:rPr>
          <w:rStyle w:val="Emphasis"/>
        </w:rPr>
        <w:t>Health Promotion Planning: An Educational and Environmental Approach</w:t>
      </w:r>
      <w:r>
        <w:t xml:space="preserve"> (2nd ed.). Mountain View, CA: Mayfield Publishing Company.</w:t>
      </w:r>
    </w:p>
    <w:p w:rsidR="00113567" w:rsidRDefault="00113567" w:rsidP="00590C12">
      <w:pPr>
        <w:pStyle w:val="NormalWeb"/>
        <w:numPr>
          <w:ilvl w:val="0"/>
          <w:numId w:val="24"/>
        </w:numPr>
      </w:pPr>
      <w:r>
        <w:t xml:space="preserve">Kim, S., &amp; Kreps, G. L. (2021). </w:t>
      </w:r>
      <w:r>
        <w:rPr>
          <w:rStyle w:val="Emphasis"/>
        </w:rPr>
        <w:t>Health Communication: Strategies for Developing Global Health Programs</w:t>
      </w:r>
      <w:r>
        <w:t xml:space="preserve">. Springer. </w:t>
      </w:r>
      <w:hyperlink r:id="rId21" w:tgtFrame="_new" w:history="1">
        <w:r>
          <w:rPr>
            <w:rStyle w:val="Hyperlink"/>
          </w:rPr>
          <w:t>https://doi.org/10.1007/978-3-030-64802-7</w:t>
        </w:r>
      </w:hyperlink>
    </w:p>
    <w:p w:rsidR="00113567" w:rsidRDefault="00113567" w:rsidP="00590C12">
      <w:pPr>
        <w:pStyle w:val="NormalWeb"/>
        <w:numPr>
          <w:ilvl w:val="0"/>
          <w:numId w:val="24"/>
        </w:numPr>
      </w:pPr>
      <w:r>
        <w:t xml:space="preserve">Kreps, G. L. (2010). </w:t>
      </w:r>
      <w:r>
        <w:rPr>
          <w:rStyle w:val="Emphasis"/>
        </w:rPr>
        <w:t>Health Communication</w:t>
      </w:r>
      <w:r>
        <w:t>. SAGE Publications Ltd.</w:t>
      </w:r>
    </w:p>
    <w:p w:rsidR="00113567" w:rsidRDefault="00113567" w:rsidP="00590C12">
      <w:pPr>
        <w:pStyle w:val="NormalWeb"/>
        <w:numPr>
          <w:ilvl w:val="0"/>
          <w:numId w:val="24"/>
        </w:numPr>
      </w:pPr>
      <w:r>
        <w:t xml:space="preserve">Naidoo, J., &amp; Wills, J. (1994). </w:t>
      </w:r>
      <w:r>
        <w:rPr>
          <w:rStyle w:val="Emphasis"/>
        </w:rPr>
        <w:t>Health Promotion: Foundations for Practice</w:t>
      </w:r>
      <w:r>
        <w:t xml:space="preserve"> (2nd ed.). London: Bailliere Tindall.</w:t>
      </w:r>
    </w:p>
    <w:p w:rsidR="00113567" w:rsidRDefault="00113567" w:rsidP="00590C12">
      <w:pPr>
        <w:pStyle w:val="NormalWeb"/>
        <w:numPr>
          <w:ilvl w:val="0"/>
          <w:numId w:val="24"/>
        </w:numPr>
      </w:pPr>
      <w:r>
        <w:t xml:space="preserve">Rogers, E. M. (1983). </w:t>
      </w:r>
      <w:r>
        <w:rPr>
          <w:rStyle w:val="Emphasis"/>
        </w:rPr>
        <w:t>Diffusion of Innovations</w:t>
      </w:r>
      <w:r>
        <w:t xml:space="preserve"> (3rd ed.). New York, NY: The Free Press.</w:t>
      </w:r>
    </w:p>
    <w:p w:rsidR="00113567" w:rsidRDefault="00113567" w:rsidP="00590C12">
      <w:pPr>
        <w:pStyle w:val="NormalWeb"/>
        <w:numPr>
          <w:ilvl w:val="0"/>
          <w:numId w:val="24"/>
        </w:numPr>
      </w:pPr>
      <w:r>
        <w:t xml:space="preserve">Rogers, E. M., &amp; Kincaid, D. L. (1981). </w:t>
      </w:r>
      <w:r>
        <w:rPr>
          <w:rStyle w:val="Emphasis"/>
        </w:rPr>
        <w:t>Communication Networks: Towards a New Paradigm for Research</w:t>
      </w:r>
      <w:r>
        <w:t>. New York, NY: The Free Press.</w:t>
      </w:r>
    </w:p>
    <w:p w:rsidR="00113567" w:rsidRDefault="00113567" w:rsidP="00590C12">
      <w:pPr>
        <w:pStyle w:val="NormalWeb"/>
        <w:numPr>
          <w:ilvl w:val="0"/>
          <w:numId w:val="24"/>
        </w:numPr>
      </w:pPr>
      <w:r>
        <w:t xml:space="preserve">Schiavo, R. (2013). </w:t>
      </w:r>
      <w:r>
        <w:rPr>
          <w:rStyle w:val="Emphasis"/>
        </w:rPr>
        <w:t>Health Communication: From Theory to Practice</w:t>
      </w:r>
      <w:r>
        <w:t xml:space="preserve"> (2nd ed.). Wiley &amp; Sons.</w:t>
      </w:r>
    </w:p>
    <w:p w:rsidR="00113567" w:rsidRDefault="00113567" w:rsidP="00590C12">
      <w:pPr>
        <w:pStyle w:val="NormalWeb"/>
        <w:numPr>
          <w:ilvl w:val="0"/>
          <w:numId w:val="24"/>
        </w:numPr>
      </w:pPr>
      <w:r>
        <w:t xml:space="preserve">Seale, C. (2003). </w:t>
      </w:r>
      <w:r>
        <w:rPr>
          <w:rStyle w:val="Emphasis"/>
        </w:rPr>
        <w:t>Media and Health</w:t>
      </w:r>
      <w:r>
        <w:t>. SAGE Publications Ltd.</w:t>
      </w:r>
    </w:p>
    <w:p w:rsidR="00113567" w:rsidRDefault="00113567" w:rsidP="00590C12">
      <w:pPr>
        <w:pStyle w:val="NormalWeb"/>
        <w:numPr>
          <w:ilvl w:val="0"/>
          <w:numId w:val="24"/>
        </w:numPr>
      </w:pPr>
      <w:r>
        <w:lastRenderedPageBreak/>
        <w:t xml:space="preserve">Valente, T. W. (2002). </w:t>
      </w:r>
      <w:r>
        <w:rPr>
          <w:rStyle w:val="Emphasis"/>
        </w:rPr>
        <w:t>Evaluating Health Promotion Programs</w:t>
      </w:r>
      <w:r>
        <w:t xml:space="preserve">. New York, NY: Oxford University Press.Waisbord, S. (2021). </w:t>
      </w:r>
      <w:r>
        <w:rPr>
          <w:rStyle w:val="Emphasis"/>
        </w:rPr>
        <w:t>The Health Communication Matrix: Building Resilience in a Global Pandemic</w:t>
      </w:r>
      <w:r>
        <w:t>. Routledge.</w:t>
      </w:r>
    </w:p>
    <w:p w:rsidR="00113567" w:rsidRDefault="00113567" w:rsidP="00590C12">
      <w:pPr>
        <w:pStyle w:val="NormalWeb"/>
        <w:numPr>
          <w:ilvl w:val="0"/>
          <w:numId w:val="24"/>
        </w:numPr>
      </w:pPr>
      <w:r>
        <w:t xml:space="preserve">Zhang, Y., &amp; Gahl, J. (2022). Emerging Trends in Digital Health Communication: A Review and Future Directions. </w:t>
      </w:r>
      <w:r>
        <w:rPr>
          <w:rStyle w:val="Emphasis"/>
        </w:rPr>
        <w:t>Health Communication, 37</w:t>
      </w:r>
      <w:r>
        <w:t xml:space="preserve">(8), 1032-1045. </w:t>
      </w:r>
      <w:hyperlink r:id="rId22" w:tgtFrame="_new" w:history="1">
        <w:r>
          <w:rPr>
            <w:rStyle w:val="Hyperlink"/>
          </w:rPr>
          <w:t>https://doi.org/10.1080/10410236.2022.2082907</w:t>
        </w:r>
      </w:hyperlink>
    </w:p>
    <w:p w:rsidR="00113567" w:rsidRDefault="00113567">
      <w:pPr>
        <w:spacing w:after="160" w:line="259" w:lineRule="auto"/>
        <w:rPr>
          <w:b/>
          <w:bCs/>
          <w:iCs/>
          <w:sz w:val="28"/>
          <w:highlight w:val="yellow"/>
          <w:lang w:val="en-GB"/>
        </w:rPr>
      </w:pPr>
      <w:r>
        <w:rPr>
          <w:b/>
          <w:bCs/>
          <w:iCs/>
          <w:sz w:val="28"/>
          <w:highlight w:val="yellow"/>
          <w:lang w:val="en-GB"/>
        </w:rPr>
        <w:br w:type="page"/>
      </w:r>
    </w:p>
    <w:p w:rsidR="007C4E17" w:rsidRPr="007C2F77" w:rsidRDefault="005572A2" w:rsidP="007C2F77">
      <w:pPr>
        <w:spacing w:line="259" w:lineRule="auto"/>
      </w:pPr>
      <w:r w:rsidRPr="003C3BEB">
        <w:rPr>
          <w:b/>
          <w:bCs/>
          <w:iCs/>
          <w:sz w:val="28"/>
        </w:rPr>
        <w:lastRenderedPageBreak/>
        <w:t xml:space="preserve">Digital </w:t>
      </w:r>
      <w:r w:rsidR="007C4E17" w:rsidRPr="003C3BEB">
        <w:rPr>
          <w:b/>
          <w:bCs/>
          <w:iCs/>
          <w:sz w:val="28"/>
        </w:rPr>
        <w:t>Media</w:t>
      </w:r>
      <w:r w:rsidR="007C2F77" w:rsidRPr="003C3BEB">
        <w:rPr>
          <w:b/>
          <w:bCs/>
          <w:iCs/>
          <w:sz w:val="28"/>
        </w:rPr>
        <w:t>: Theory and Practice</w:t>
      </w:r>
      <w:r w:rsidR="007C2F77">
        <w:rPr>
          <w:b/>
          <w:bCs/>
          <w:iCs/>
          <w:sz w:val="28"/>
        </w:rPr>
        <w:t xml:space="preserve"> </w:t>
      </w:r>
      <w:r w:rsidR="007C4E17">
        <w:rPr>
          <w:b/>
          <w:bCs/>
          <w:iCs/>
          <w:sz w:val="28"/>
        </w:rPr>
        <w:t xml:space="preserve"> </w:t>
      </w:r>
    </w:p>
    <w:p w:rsidR="00CC1640" w:rsidRPr="003979EF" w:rsidRDefault="00CC1640" w:rsidP="00CC1640">
      <w:pPr>
        <w:jc w:val="both"/>
        <w:rPr>
          <w:b/>
          <w:bCs/>
          <w:sz w:val="28"/>
          <w:szCs w:val="28"/>
        </w:rPr>
      </w:pPr>
      <w:r>
        <w:rPr>
          <w:sz w:val="28"/>
          <w:szCs w:val="28"/>
        </w:rPr>
        <w:t>MPhil</w:t>
      </w:r>
      <w:r w:rsidRPr="003979EF">
        <w:rPr>
          <w:sz w:val="28"/>
          <w:szCs w:val="28"/>
        </w:rPr>
        <w:t>.-Media and Communication</w:t>
      </w:r>
    </w:p>
    <w:p w:rsidR="007C4E17" w:rsidRDefault="007C4E17" w:rsidP="007C2F77">
      <w:pPr>
        <w:jc w:val="both"/>
      </w:pPr>
      <w:r w:rsidRPr="006C6EE4">
        <w:t xml:space="preserve">Course Code: </w:t>
      </w:r>
      <w:r w:rsidR="00CC1640">
        <w:t>MCM-7</w:t>
      </w:r>
      <w:r w:rsidR="00C94288">
        <w:t>12</w:t>
      </w:r>
    </w:p>
    <w:p w:rsidR="007C4E17" w:rsidRDefault="007C4E17" w:rsidP="007C2F77">
      <w:pPr>
        <w:jc w:val="both"/>
      </w:pPr>
      <w:r w:rsidRPr="006C6EE4">
        <w:t>Credit Hours: 03</w:t>
      </w:r>
    </w:p>
    <w:p w:rsidR="007C4E17" w:rsidRPr="006C6EE4" w:rsidRDefault="007C4E17" w:rsidP="007C2F77">
      <w:pPr>
        <w:jc w:val="both"/>
      </w:pPr>
      <w:r>
        <w:t>Pre-requisite: Nil</w:t>
      </w:r>
    </w:p>
    <w:p w:rsidR="007C4E17" w:rsidRDefault="007C4E17" w:rsidP="007C4E17">
      <w:pPr>
        <w:jc w:val="both"/>
        <w:rPr>
          <w:b/>
          <w:u w:val="single"/>
        </w:rPr>
      </w:pPr>
      <w:r w:rsidRPr="00F431F1">
        <w:rPr>
          <w:b/>
          <w:u w:val="single"/>
        </w:rPr>
        <w:t>Objectives</w:t>
      </w:r>
    </w:p>
    <w:p w:rsidR="00B91D36" w:rsidRDefault="00B91D36" w:rsidP="00B91D36">
      <w:pPr>
        <w:jc w:val="both"/>
        <w:rPr>
          <w:lang w:val="en-GB"/>
        </w:rPr>
      </w:pPr>
    </w:p>
    <w:p w:rsidR="00B91D36" w:rsidRPr="00B91D36" w:rsidRDefault="00B91D36" w:rsidP="00B91D36">
      <w:pPr>
        <w:jc w:val="both"/>
        <w:rPr>
          <w:lang w:val="en-GB"/>
        </w:rPr>
      </w:pPr>
      <w:r w:rsidRPr="00B91D36">
        <w:rPr>
          <w:lang w:val="en-GB"/>
        </w:rPr>
        <w:t xml:space="preserve">This course offers theoretical </w:t>
      </w:r>
      <w:r w:rsidR="00943A88">
        <w:rPr>
          <w:lang w:val="en-GB"/>
        </w:rPr>
        <w:t xml:space="preserve">and particle </w:t>
      </w:r>
      <w:r w:rsidRPr="00B91D36">
        <w:rPr>
          <w:lang w:val="en-GB"/>
        </w:rPr>
        <w:t xml:space="preserve">perspective on digital media and shed light on the contemporary media scholarship. The course will also focus on the practice of digital media and relate debates with economic and political sectors. </w:t>
      </w:r>
    </w:p>
    <w:p w:rsidR="00B91D36" w:rsidRDefault="00B91D36" w:rsidP="007C4E17">
      <w:pPr>
        <w:jc w:val="both"/>
        <w:rPr>
          <w:b/>
          <w:u w:val="single"/>
        </w:rPr>
      </w:pPr>
    </w:p>
    <w:p w:rsidR="007C4E17" w:rsidRDefault="007C4E17" w:rsidP="007C4E17">
      <w:pPr>
        <w:jc w:val="both"/>
        <w:rPr>
          <w:b/>
          <w:u w:val="single"/>
        </w:rPr>
      </w:pPr>
      <w:r>
        <w:rPr>
          <w:b/>
          <w:u w:val="single"/>
        </w:rPr>
        <w:t>Learning Outcomes</w:t>
      </w:r>
    </w:p>
    <w:p w:rsidR="007C4E17" w:rsidRDefault="007C4E17" w:rsidP="007C4E17">
      <w:pPr>
        <w:jc w:val="both"/>
        <w:rPr>
          <w:b/>
          <w:u w:val="single"/>
        </w:rPr>
      </w:pPr>
    </w:p>
    <w:p w:rsidR="000124B0" w:rsidRPr="000124B0" w:rsidRDefault="000124B0" w:rsidP="00590C12">
      <w:pPr>
        <w:numPr>
          <w:ilvl w:val="0"/>
          <w:numId w:val="7"/>
        </w:numPr>
        <w:jc w:val="both"/>
        <w:rPr>
          <w:rFonts w:eastAsiaTheme="minorHAnsi"/>
        </w:rPr>
      </w:pPr>
      <w:r w:rsidRPr="000124B0">
        <w:rPr>
          <w:rFonts w:eastAsiaTheme="minorHAnsi"/>
        </w:rPr>
        <w:t>Acquire a strong theoretical foundation in digital media, exploring its historical context and contemporary scholarship.</w:t>
      </w:r>
    </w:p>
    <w:p w:rsidR="000124B0" w:rsidRPr="000124B0" w:rsidRDefault="000124B0" w:rsidP="00590C12">
      <w:pPr>
        <w:numPr>
          <w:ilvl w:val="0"/>
          <w:numId w:val="7"/>
        </w:numPr>
        <w:jc w:val="both"/>
        <w:rPr>
          <w:rFonts w:eastAsiaTheme="minorHAnsi"/>
        </w:rPr>
      </w:pPr>
      <w:r w:rsidRPr="000124B0">
        <w:rPr>
          <w:rFonts w:eastAsiaTheme="minorHAnsi"/>
        </w:rPr>
        <w:t>Apply theoretical knowledge to practical aspects of digital media, emphasizing its relevance in economic and political contexts.</w:t>
      </w:r>
    </w:p>
    <w:p w:rsidR="000124B0" w:rsidRPr="000124B0" w:rsidRDefault="000124B0" w:rsidP="00590C12">
      <w:pPr>
        <w:numPr>
          <w:ilvl w:val="0"/>
          <w:numId w:val="7"/>
        </w:numPr>
        <w:jc w:val="both"/>
        <w:rPr>
          <w:rFonts w:eastAsiaTheme="minorHAnsi"/>
        </w:rPr>
      </w:pPr>
      <w:r w:rsidRPr="000124B0">
        <w:rPr>
          <w:rFonts w:eastAsiaTheme="minorHAnsi"/>
        </w:rPr>
        <w:t>Evaluate the cultural impact of digital media tools and their applications, fostering a critical understanding of their societal implications.</w:t>
      </w:r>
    </w:p>
    <w:p w:rsidR="000124B0" w:rsidRPr="000124B0" w:rsidRDefault="000124B0" w:rsidP="00590C12">
      <w:pPr>
        <w:numPr>
          <w:ilvl w:val="0"/>
          <w:numId w:val="7"/>
        </w:numPr>
        <w:jc w:val="both"/>
        <w:rPr>
          <w:rFonts w:eastAsiaTheme="minorHAnsi"/>
        </w:rPr>
      </w:pPr>
      <w:r w:rsidRPr="000124B0">
        <w:rPr>
          <w:rFonts w:eastAsiaTheme="minorHAnsi"/>
        </w:rPr>
        <w:t>Develop strategic skills in advanced social media tactics, analytics, and measurement, grounded in theories such as user uses, gratifications, and social network theory.</w:t>
      </w:r>
    </w:p>
    <w:p w:rsidR="007C4E17" w:rsidRPr="00B33149" w:rsidRDefault="007C4E17" w:rsidP="007C4E17">
      <w:pPr>
        <w:jc w:val="both"/>
        <w:rPr>
          <w:rFonts w:eastAsiaTheme="minorHAnsi"/>
        </w:rPr>
      </w:pPr>
    </w:p>
    <w:p w:rsidR="007C4E17" w:rsidRDefault="007C4E17" w:rsidP="007C4E17">
      <w:pPr>
        <w:jc w:val="both"/>
        <w:rPr>
          <w:b/>
          <w:u w:val="single"/>
        </w:rPr>
      </w:pPr>
      <w:r>
        <w:rPr>
          <w:b/>
          <w:u w:val="single"/>
        </w:rPr>
        <w:t>Course Outline</w:t>
      </w:r>
    </w:p>
    <w:p w:rsidR="007C4E17" w:rsidRDefault="007C4E17" w:rsidP="007C4E17">
      <w:pPr>
        <w:jc w:val="both"/>
        <w:rPr>
          <w:b/>
          <w:u w:val="single"/>
        </w:rPr>
      </w:pPr>
    </w:p>
    <w:p w:rsidR="007C4E17" w:rsidRPr="007E4899" w:rsidRDefault="007C4E17" w:rsidP="007C4E17">
      <w:pPr>
        <w:ind w:left="1440" w:hanging="1440"/>
        <w:jc w:val="both"/>
        <w:rPr>
          <w:b/>
          <w:u w:val="single"/>
        </w:rPr>
      </w:pPr>
      <w:r>
        <w:rPr>
          <w:b/>
        </w:rPr>
        <w:t>Unit 1.</w:t>
      </w:r>
      <w:r>
        <w:rPr>
          <w:b/>
        </w:rPr>
        <w:tab/>
      </w:r>
      <w:r w:rsidR="007310FD" w:rsidRPr="007310FD">
        <w:rPr>
          <w:b/>
          <w:bCs/>
          <w:u w:val="single"/>
        </w:rPr>
        <w:t>Foundations of Digital Media</w:t>
      </w:r>
    </w:p>
    <w:p w:rsidR="007310FD" w:rsidRPr="007310FD" w:rsidRDefault="007310FD" w:rsidP="002C4669">
      <w:pPr>
        <w:ind w:left="1440"/>
        <w:jc w:val="both"/>
        <w:rPr>
          <w:iCs/>
          <w:color w:val="000000"/>
        </w:rPr>
      </w:pPr>
      <w:r w:rsidRPr="007310FD">
        <w:rPr>
          <w:iCs/>
          <w:color w:val="000000"/>
        </w:rPr>
        <w:t>History of digital media</w:t>
      </w:r>
      <w:r>
        <w:rPr>
          <w:iCs/>
          <w:color w:val="000000"/>
        </w:rPr>
        <w:t xml:space="preserve">. </w:t>
      </w:r>
      <w:r w:rsidRPr="007310FD">
        <w:rPr>
          <w:iCs/>
          <w:color w:val="000000"/>
        </w:rPr>
        <w:t>Digital media applications</w:t>
      </w:r>
      <w:r>
        <w:rPr>
          <w:iCs/>
          <w:color w:val="000000"/>
        </w:rPr>
        <w:t>.</w:t>
      </w:r>
      <w:r w:rsidR="002C4669">
        <w:t xml:space="preserve"> </w:t>
      </w:r>
      <w:r w:rsidR="002C4669" w:rsidRPr="002C4669">
        <w:rPr>
          <w:iCs/>
          <w:color w:val="000000"/>
        </w:rPr>
        <w:t>Theoretical frameworks and paradigms in digital media studies</w:t>
      </w:r>
      <w:r w:rsidR="002C4669">
        <w:rPr>
          <w:iCs/>
          <w:color w:val="000000"/>
        </w:rPr>
        <w:t>.</w:t>
      </w:r>
    </w:p>
    <w:p w:rsidR="00943A88" w:rsidRDefault="00943A88" w:rsidP="00943A88">
      <w:pPr>
        <w:outlineLvl w:val="3"/>
        <w:rPr>
          <w:b/>
          <w:bCs/>
        </w:rPr>
      </w:pPr>
    </w:p>
    <w:p w:rsidR="00943A88" w:rsidRDefault="00943A88" w:rsidP="00943A88">
      <w:pPr>
        <w:outlineLvl w:val="3"/>
        <w:rPr>
          <w:b/>
          <w:bCs/>
        </w:rPr>
      </w:pPr>
      <w:r>
        <w:rPr>
          <w:b/>
          <w:bCs/>
        </w:rPr>
        <w:t>Unit 2.</w:t>
      </w:r>
      <w:r>
        <w:rPr>
          <w:b/>
          <w:bCs/>
        </w:rPr>
        <w:tab/>
      </w:r>
      <w:r>
        <w:rPr>
          <w:b/>
          <w:bCs/>
        </w:rPr>
        <w:tab/>
      </w:r>
      <w:r w:rsidR="007C2F77" w:rsidRPr="00943A88">
        <w:rPr>
          <w:b/>
          <w:bCs/>
          <w:u w:val="single"/>
        </w:rPr>
        <w:t>Digital Media and Political Processes</w:t>
      </w:r>
    </w:p>
    <w:p w:rsidR="007C2F77" w:rsidRDefault="007C2F77" w:rsidP="00943A88">
      <w:pPr>
        <w:ind w:left="1440"/>
        <w:jc w:val="both"/>
        <w:outlineLvl w:val="3"/>
      </w:pPr>
      <w:r w:rsidRPr="00507085">
        <w:t>Influence of digital media on political engagement and mobilization</w:t>
      </w:r>
      <w:r w:rsidR="00943A88">
        <w:rPr>
          <w:b/>
          <w:bCs/>
        </w:rPr>
        <w:t xml:space="preserve">. </w:t>
      </w:r>
      <w:r w:rsidRPr="00507085">
        <w:t>Case studies: Elections, social movements, and political activism</w:t>
      </w:r>
      <w:r w:rsidR="00943A88">
        <w:rPr>
          <w:b/>
          <w:bCs/>
        </w:rPr>
        <w:t xml:space="preserve">. </w:t>
      </w:r>
      <w:r w:rsidR="00943A88">
        <w:t xml:space="preserve">The role of digital media in </w:t>
      </w:r>
      <w:r w:rsidRPr="00507085">
        <w:t>shaping public opinion and policy-making</w:t>
      </w:r>
      <w:r w:rsidR="00943A88">
        <w:t>.</w:t>
      </w:r>
    </w:p>
    <w:p w:rsidR="00943A88" w:rsidRPr="00943A88" w:rsidRDefault="00943A88" w:rsidP="00943A88">
      <w:pPr>
        <w:ind w:left="1440"/>
        <w:jc w:val="both"/>
        <w:outlineLvl w:val="3"/>
        <w:rPr>
          <w:b/>
          <w:bCs/>
        </w:rPr>
      </w:pPr>
    </w:p>
    <w:p w:rsidR="007C2F77" w:rsidRPr="00507085" w:rsidRDefault="00943A88" w:rsidP="00943A88">
      <w:pPr>
        <w:outlineLvl w:val="3"/>
        <w:rPr>
          <w:b/>
          <w:bCs/>
        </w:rPr>
      </w:pPr>
      <w:r>
        <w:rPr>
          <w:b/>
          <w:bCs/>
        </w:rPr>
        <w:t>Unit 3.</w:t>
      </w:r>
      <w:r>
        <w:rPr>
          <w:b/>
          <w:bCs/>
        </w:rPr>
        <w:tab/>
      </w:r>
      <w:r>
        <w:rPr>
          <w:b/>
          <w:bCs/>
        </w:rPr>
        <w:tab/>
      </w:r>
      <w:r w:rsidR="007C2F77" w:rsidRPr="00943A88">
        <w:rPr>
          <w:b/>
          <w:bCs/>
          <w:u w:val="single"/>
        </w:rPr>
        <w:t>News Production, Content, and Consumption</w:t>
      </w:r>
    </w:p>
    <w:p w:rsidR="007C2F77" w:rsidRPr="00507085" w:rsidRDefault="007C2F77" w:rsidP="00943A88">
      <w:pPr>
        <w:ind w:left="1440"/>
        <w:jc w:val="both"/>
      </w:pPr>
      <w:r w:rsidRPr="00507085">
        <w:t xml:space="preserve">Transformation in news production: Citizen </w:t>
      </w:r>
      <w:r w:rsidR="00943A88" w:rsidRPr="00507085">
        <w:t>Journalism</w:t>
      </w:r>
      <w:r w:rsidRPr="00507085">
        <w:t>, blogs, and digital newsrooms</w:t>
      </w:r>
      <w:r w:rsidR="00943A88">
        <w:t xml:space="preserve">. </w:t>
      </w:r>
      <w:r w:rsidRPr="00507085">
        <w:t>Changes in content creation, distribution, and consumption habits</w:t>
      </w:r>
    </w:p>
    <w:p w:rsidR="007C2F77" w:rsidRPr="00507085" w:rsidRDefault="007C2F77" w:rsidP="00943A88">
      <w:pPr>
        <w:ind w:left="720" w:firstLine="720"/>
      </w:pPr>
      <w:r w:rsidRPr="00507085">
        <w:t>Impact of digital media on journalism ethics and practices</w:t>
      </w:r>
      <w:r w:rsidR="00943A88">
        <w:t xml:space="preserve">. </w:t>
      </w:r>
    </w:p>
    <w:p w:rsidR="00943A88" w:rsidRDefault="00943A88" w:rsidP="00943A88">
      <w:pPr>
        <w:outlineLvl w:val="3"/>
        <w:rPr>
          <w:b/>
          <w:bCs/>
        </w:rPr>
      </w:pPr>
    </w:p>
    <w:p w:rsidR="007C2F77" w:rsidRPr="00507085" w:rsidRDefault="00943A88" w:rsidP="00943A88">
      <w:pPr>
        <w:outlineLvl w:val="3"/>
        <w:rPr>
          <w:b/>
          <w:bCs/>
        </w:rPr>
      </w:pPr>
      <w:r>
        <w:rPr>
          <w:b/>
          <w:bCs/>
        </w:rPr>
        <w:t>Unit 4.</w:t>
      </w:r>
      <w:r w:rsidR="007C2F77" w:rsidRPr="00507085">
        <w:rPr>
          <w:b/>
          <w:bCs/>
        </w:rPr>
        <w:t xml:space="preserve"> </w:t>
      </w:r>
      <w:r>
        <w:rPr>
          <w:b/>
          <w:bCs/>
        </w:rPr>
        <w:tab/>
      </w:r>
      <w:r w:rsidR="007C2F77" w:rsidRPr="00943A88">
        <w:rPr>
          <w:b/>
          <w:bCs/>
          <w:u w:val="single"/>
        </w:rPr>
        <w:t>Digital Socialization</w:t>
      </w:r>
    </w:p>
    <w:p w:rsidR="007C2F77" w:rsidRDefault="007C2F77" w:rsidP="00943A88">
      <w:pPr>
        <w:ind w:left="1440"/>
        <w:jc w:val="both"/>
      </w:pPr>
      <w:r w:rsidRPr="00507085">
        <w:t>Theories of digital socialization and identity formation</w:t>
      </w:r>
      <w:r w:rsidR="00943A88">
        <w:t xml:space="preserve">. </w:t>
      </w:r>
      <w:r w:rsidRPr="00507085">
        <w:t>Online communities, virtual identities, and social interactions</w:t>
      </w:r>
      <w:r w:rsidR="00943A88">
        <w:t xml:space="preserve">. </w:t>
      </w:r>
      <w:r w:rsidRPr="00507085">
        <w:t>Impact of digital media on social relationships and behaviors</w:t>
      </w:r>
      <w:r w:rsidR="00943A88">
        <w:t>.</w:t>
      </w:r>
    </w:p>
    <w:p w:rsidR="00943A88" w:rsidRPr="00507085" w:rsidRDefault="00943A88" w:rsidP="00943A88">
      <w:pPr>
        <w:ind w:left="1440"/>
        <w:jc w:val="both"/>
      </w:pPr>
    </w:p>
    <w:p w:rsidR="00943A88" w:rsidRDefault="00943A88">
      <w:pPr>
        <w:spacing w:after="160" w:line="259" w:lineRule="auto"/>
        <w:rPr>
          <w:b/>
          <w:bCs/>
        </w:rPr>
      </w:pPr>
      <w:r>
        <w:rPr>
          <w:b/>
          <w:bCs/>
        </w:rPr>
        <w:br w:type="page"/>
      </w:r>
    </w:p>
    <w:p w:rsidR="007C2F77" w:rsidRPr="00507085" w:rsidRDefault="00943A88" w:rsidP="00943A88">
      <w:pPr>
        <w:outlineLvl w:val="3"/>
        <w:rPr>
          <w:b/>
          <w:bCs/>
        </w:rPr>
      </w:pPr>
      <w:r>
        <w:rPr>
          <w:b/>
          <w:bCs/>
        </w:rPr>
        <w:lastRenderedPageBreak/>
        <w:t>Unit 5.</w:t>
      </w:r>
      <w:r w:rsidR="007C2F77" w:rsidRPr="00507085">
        <w:rPr>
          <w:b/>
          <w:bCs/>
        </w:rPr>
        <w:t xml:space="preserve"> </w:t>
      </w:r>
      <w:r>
        <w:rPr>
          <w:b/>
          <w:bCs/>
        </w:rPr>
        <w:tab/>
      </w:r>
      <w:r w:rsidR="007C2F77" w:rsidRPr="00943A88">
        <w:rPr>
          <w:b/>
          <w:bCs/>
          <w:u w:val="single"/>
        </w:rPr>
        <w:t>New Media and Surveillance</w:t>
      </w:r>
    </w:p>
    <w:p w:rsidR="007C2F77" w:rsidRDefault="007C2F77" w:rsidP="00943A88">
      <w:pPr>
        <w:ind w:left="1440"/>
        <w:jc w:val="both"/>
      </w:pPr>
      <w:r w:rsidRPr="00507085">
        <w:t>Expansion of surveillance: Big data, algorithms, and AI</w:t>
      </w:r>
      <w:r w:rsidR="00943A88">
        <w:t xml:space="preserve">. </w:t>
      </w:r>
      <w:r w:rsidRPr="00507085">
        <w:t>Ethical and legal implications of surveillance in digital media</w:t>
      </w:r>
      <w:r w:rsidR="00943A88">
        <w:t xml:space="preserve">. </w:t>
      </w:r>
      <w:r w:rsidRPr="00507085">
        <w:t>Relationship between surveillance, security, and privacy</w:t>
      </w:r>
      <w:r w:rsidR="00943A88">
        <w:t>.</w:t>
      </w:r>
    </w:p>
    <w:p w:rsidR="00C227A4" w:rsidRPr="00507085" w:rsidRDefault="00C227A4" w:rsidP="00943A88">
      <w:pPr>
        <w:ind w:left="1440"/>
        <w:jc w:val="both"/>
      </w:pPr>
    </w:p>
    <w:p w:rsidR="007C2F77" w:rsidRPr="00507085" w:rsidRDefault="00C227A4" w:rsidP="00D46A5B">
      <w:pPr>
        <w:outlineLvl w:val="3"/>
        <w:rPr>
          <w:b/>
          <w:bCs/>
        </w:rPr>
      </w:pPr>
      <w:r>
        <w:rPr>
          <w:b/>
          <w:bCs/>
        </w:rPr>
        <w:t>Unit 6.</w:t>
      </w:r>
      <w:r>
        <w:rPr>
          <w:b/>
          <w:bCs/>
        </w:rPr>
        <w:tab/>
      </w:r>
      <w:r>
        <w:rPr>
          <w:b/>
          <w:bCs/>
        </w:rPr>
        <w:tab/>
      </w:r>
      <w:r w:rsidR="007C2F77" w:rsidRPr="00C227A4">
        <w:rPr>
          <w:b/>
          <w:bCs/>
          <w:u w:val="single"/>
        </w:rPr>
        <w:t>Theoretical Perspectives on Digital Media</w:t>
      </w:r>
    </w:p>
    <w:p w:rsidR="00C227A4" w:rsidRPr="00507085" w:rsidRDefault="007C2F77" w:rsidP="00D46A5B">
      <w:pPr>
        <w:ind w:left="1440"/>
        <w:jc w:val="both"/>
      </w:pPr>
      <w:r w:rsidRPr="00507085">
        <w:t>Key theoretical frameworks: Network society, media ecology, and participatory culture</w:t>
      </w:r>
      <w:r w:rsidR="00C227A4">
        <w:t xml:space="preserve">. </w:t>
      </w:r>
      <w:r w:rsidRPr="00507085">
        <w:t>Critiques of digital media practices and their societal implications</w:t>
      </w:r>
      <w:r w:rsidR="00C227A4">
        <w:t xml:space="preserve">. </w:t>
      </w:r>
      <w:r w:rsidRPr="00507085">
        <w:t>Comparative analysis of media theories across different regions</w:t>
      </w:r>
      <w:r w:rsidR="00C227A4">
        <w:t xml:space="preserve">. </w:t>
      </w:r>
      <w:r w:rsidR="00C227A4" w:rsidRPr="00C227A4">
        <w:t>Digital media online project. Communication theory applied to n</w:t>
      </w:r>
      <w:r w:rsidR="00C227A4">
        <w:t xml:space="preserve">ew media research User uses and </w:t>
      </w:r>
      <w:r w:rsidR="00C227A4" w:rsidRPr="00C227A4">
        <w:t>gratifications. Social network theory.</w:t>
      </w:r>
    </w:p>
    <w:p w:rsidR="00D46A5B" w:rsidRDefault="00D46A5B" w:rsidP="00D46A5B">
      <w:pPr>
        <w:outlineLvl w:val="3"/>
        <w:rPr>
          <w:b/>
          <w:bCs/>
        </w:rPr>
      </w:pPr>
    </w:p>
    <w:p w:rsidR="00D46A5B" w:rsidRDefault="00D46A5B" w:rsidP="00D46A5B">
      <w:pPr>
        <w:outlineLvl w:val="3"/>
        <w:rPr>
          <w:b/>
          <w:bCs/>
        </w:rPr>
      </w:pPr>
      <w:r>
        <w:rPr>
          <w:b/>
          <w:bCs/>
        </w:rPr>
        <w:t>Unit 7.</w:t>
      </w:r>
      <w:r>
        <w:rPr>
          <w:b/>
          <w:bCs/>
        </w:rPr>
        <w:tab/>
      </w:r>
      <w:r>
        <w:rPr>
          <w:b/>
          <w:bCs/>
        </w:rPr>
        <w:tab/>
      </w:r>
      <w:r w:rsidR="007C2F77" w:rsidRPr="00D46A5B">
        <w:rPr>
          <w:b/>
          <w:bCs/>
          <w:u w:val="single"/>
        </w:rPr>
        <w:t>Developing Persuasive Arguments</w:t>
      </w:r>
    </w:p>
    <w:p w:rsidR="007C2F77" w:rsidRPr="00D46A5B" w:rsidRDefault="007C2F77" w:rsidP="00D46A5B">
      <w:pPr>
        <w:ind w:left="1440"/>
        <w:outlineLvl w:val="3"/>
        <w:rPr>
          <w:b/>
          <w:bCs/>
        </w:rPr>
      </w:pPr>
      <w:r w:rsidRPr="00507085">
        <w:t>Grounding arguments in theory: Methodologies and frameworks</w:t>
      </w:r>
      <w:r w:rsidR="00D46A5B">
        <w:rPr>
          <w:b/>
          <w:bCs/>
        </w:rPr>
        <w:t xml:space="preserve">. </w:t>
      </w:r>
      <w:r w:rsidR="00D46A5B">
        <w:t xml:space="preserve">Debates on the </w:t>
      </w:r>
      <w:r w:rsidRPr="00507085">
        <w:t>adoption of digital media: Benefits vs. drawbacks</w:t>
      </w:r>
      <w:r w:rsidR="00D46A5B">
        <w:rPr>
          <w:b/>
          <w:bCs/>
        </w:rPr>
        <w:t xml:space="preserve">. </w:t>
      </w:r>
      <w:r w:rsidRPr="00507085">
        <w:t>Case studies: Digital activism, misinformation, and digital literacy</w:t>
      </w:r>
      <w:r w:rsidR="00D46A5B">
        <w:t>.</w:t>
      </w:r>
    </w:p>
    <w:p w:rsidR="00D46A5B" w:rsidRDefault="00D46A5B" w:rsidP="00D46A5B">
      <w:pPr>
        <w:outlineLvl w:val="3"/>
        <w:rPr>
          <w:b/>
          <w:bCs/>
        </w:rPr>
      </w:pPr>
    </w:p>
    <w:p w:rsidR="00D46A5B" w:rsidRDefault="00D46A5B" w:rsidP="00D46A5B">
      <w:pPr>
        <w:outlineLvl w:val="3"/>
        <w:rPr>
          <w:b/>
          <w:bCs/>
        </w:rPr>
      </w:pPr>
      <w:r>
        <w:rPr>
          <w:b/>
          <w:bCs/>
        </w:rPr>
        <w:t>Unit 8.</w:t>
      </w:r>
      <w:r w:rsidR="007C2F77" w:rsidRPr="00507085">
        <w:rPr>
          <w:b/>
          <w:bCs/>
        </w:rPr>
        <w:t xml:space="preserve"> </w:t>
      </w:r>
      <w:r>
        <w:rPr>
          <w:b/>
          <w:bCs/>
        </w:rPr>
        <w:tab/>
      </w:r>
      <w:r w:rsidR="007C2F77" w:rsidRPr="00D46A5B">
        <w:rPr>
          <w:b/>
          <w:bCs/>
          <w:u w:val="single"/>
        </w:rPr>
        <w:t>Practical Applications and Projects</w:t>
      </w:r>
    </w:p>
    <w:p w:rsidR="007C4E17" w:rsidRPr="00D46A5B" w:rsidRDefault="007C2F77" w:rsidP="00D46A5B">
      <w:pPr>
        <w:ind w:left="1440"/>
        <w:outlineLvl w:val="3"/>
        <w:rPr>
          <w:b/>
          <w:bCs/>
        </w:rPr>
      </w:pPr>
      <w:r w:rsidRPr="00507085">
        <w:t>Digital media tools and platforms: Hands-on workshops and tutorials</w:t>
      </w:r>
      <w:r w:rsidR="00D46A5B">
        <w:rPr>
          <w:b/>
          <w:bCs/>
        </w:rPr>
        <w:t xml:space="preserve">. </w:t>
      </w:r>
      <w:r w:rsidRPr="00507085">
        <w:t>Designing and implementing digital media projects</w:t>
      </w:r>
      <w:r w:rsidR="00D46A5B">
        <w:rPr>
          <w:b/>
          <w:bCs/>
        </w:rPr>
        <w:t xml:space="preserve">. </w:t>
      </w:r>
      <w:r w:rsidRPr="00507085">
        <w:t>Ethical considerations and best practices in digital media production</w:t>
      </w:r>
      <w:r w:rsidR="00D46A5B">
        <w:rPr>
          <w:b/>
          <w:bCs/>
        </w:rPr>
        <w:t>.</w:t>
      </w:r>
    </w:p>
    <w:p w:rsidR="00C227A4" w:rsidRDefault="00C227A4" w:rsidP="007C4E17">
      <w:pPr>
        <w:ind w:left="1440"/>
        <w:jc w:val="both"/>
        <w:rPr>
          <w:lang w:val="en-GB"/>
        </w:rPr>
      </w:pPr>
    </w:p>
    <w:p w:rsidR="00C227A4" w:rsidRPr="001428CA" w:rsidRDefault="00C227A4" w:rsidP="007C4E17">
      <w:pPr>
        <w:ind w:left="1440"/>
        <w:jc w:val="both"/>
        <w:rPr>
          <w:lang w:val="en-GB"/>
        </w:rPr>
      </w:pPr>
    </w:p>
    <w:p w:rsidR="007C4E17" w:rsidRDefault="007C4E17" w:rsidP="007C4E17">
      <w:pPr>
        <w:jc w:val="both"/>
        <w:rPr>
          <w:b/>
          <w:u w:val="single"/>
        </w:rPr>
      </w:pPr>
      <w:r w:rsidRPr="0038109D">
        <w:rPr>
          <w:b/>
          <w:u w:val="single"/>
        </w:rPr>
        <w:t>Recommended Books/Reference Material</w:t>
      </w:r>
    </w:p>
    <w:p w:rsidR="00CD4D81" w:rsidRDefault="00CD4D81" w:rsidP="00590C12">
      <w:pPr>
        <w:pStyle w:val="NormalWeb"/>
        <w:numPr>
          <w:ilvl w:val="0"/>
          <w:numId w:val="11"/>
        </w:numPr>
        <w:tabs>
          <w:tab w:val="clear" w:pos="720"/>
          <w:tab w:val="num" w:pos="450"/>
        </w:tabs>
        <w:ind w:left="450"/>
      </w:pPr>
      <w:r>
        <w:t xml:space="preserve">Bruns, A. (2021). </w:t>
      </w:r>
      <w:r>
        <w:rPr>
          <w:rStyle w:val="Emphasis"/>
        </w:rPr>
        <w:t>Genuine and Spurious Democracies: Social Media and the Integrity of Democracy</w:t>
      </w:r>
      <w:r>
        <w:t>. Routledge.</w:t>
      </w:r>
    </w:p>
    <w:p w:rsidR="00CD4D81" w:rsidRDefault="00CD4D81" w:rsidP="00590C12">
      <w:pPr>
        <w:pStyle w:val="NormalWeb"/>
        <w:numPr>
          <w:ilvl w:val="0"/>
          <w:numId w:val="11"/>
        </w:numPr>
        <w:tabs>
          <w:tab w:val="clear" w:pos="720"/>
          <w:tab w:val="num" w:pos="450"/>
        </w:tabs>
        <w:ind w:left="450"/>
      </w:pPr>
      <w:r>
        <w:t xml:space="preserve">Gil de Zúñiga, H., &amp; Diehl, T. (2022). </w:t>
      </w:r>
      <w:r>
        <w:rPr>
          <w:rStyle w:val="Emphasis"/>
        </w:rPr>
        <w:t>News Finds Me: Social Media, Political Communication, and the Dynamics of the Networked Society</w:t>
      </w:r>
      <w:r>
        <w:t>. Oxford University Press.</w:t>
      </w:r>
    </w:p>
    <w:p w:rsidR="00CD4D81" w:rsidRDefault="00CD4D81" w:rsidP="00590C12">
      <w:pPr>
        <w:pStyle w:val="NormalWeb"/>
        <w:numPr>
          <w:ilvl w:val="0"/>
          <w:numId w:val="11"/>
        </w:numPr>
        <w:tabs>
          <w:tab w:val="clear" w:pos="720"/>
          <w:tab w:val="num" w:pos="450"/>
        </w:tabs>
        <w:ind w:left="450"/>
      </w:pPr>
      <w:r>
        <w:t xml:space="preserve">Miller, V. (2020). </w:t>
      </w:r>
      <w:r>
        <w:rPr>
          <w:rStyle w:val="Emphasis"/>
        </w:rPr>
        <w:t>Understanding Digital Culture</w:t>
      </w:r>
      <w:r>
        <w:t xml:space="preserve"> (2nd ed.). SAGE Publications.</w:t>
      </w:r>
    </w:p>
    <w:p w:rsidR="00CD4D81" w:rsidRDefault="00CD4D81" w:rsidP="00590C12">
      <w:pPr>
        <w:pStyle w:val="NormalWeb"/>
        <w:numPr>
          <w:ilvl w:val="0"/>
          <w:numId w:val="11"/>
        </w:numPr>
        <w:tabs>
          <w:tab w:val="clear" w:pos="720"/>
          <w:tab w:val="num" w:pos="450"/>
        </w:tabs>
        <w:ind w:left="450"/>
      </w:pPr>
      <w:r>
        <w:t xml:space="preserve">Papacharissi, Z. (2021). </w:t>
      </w:r>
      <w:r>
        <w:rPr>
          <w:rStyle w:val="Emphasis"/>
        </w:rPr>
        <w:t>Affective Publics: Sentiment, Technology, and Politics</w:t>
      </w:r>
      <w:r>
        <w:t>. Oxford University Press.</w:t>
      </w:r>
    </w:p>
    <w:p w:rsidR="00CD4D81" w:rsidRDefault="00CD4D81" w:rsidP="00590C12">
      <w:pPr>
        <w:pStyle w:val="NormalWeb"/>
        <w:numPr>
          <w:ilvl w:val="0"/>
          <w:numId w:val="11"/>
        </w:numPr>
        <w:tabs>
          <w:tab w:val="clear" w:pos="720"/>
          <w:tab w:val="num" w:pos="450"/>
        </w:tabs>
        <w:ind w:left="450"/>
      </w:pPr>
      <w:r>
        <w:t xml:space="preserve">Quan-Haase, A. (2020). </w:t>
      </w:r>
      <w:r>
        <w:rPr>
          <w:rStyle w:val="Emphasis"/>
        </w:rPr>
        <w:t>Technology and Society: Social Networks, Power, and Inequality</w:t>
      </w:r>
      <w:r>
        <w:t xml:space="preserve"> (3rd ed.). Oxford University Press.</w:t>
      </w:r>
    </w:p>
    <w:p w:rsidR="00CD4D81" w:rsidRDefault="00CD4D81" w:rsidP="00590C12">
      <w:pPr>
        <w:pStyle w:val="NormalWeb"/>
        <w:numPr>
          <w:ilvl w:val="0"/>
          <w:numId w:val="11"/>
        </w:numPr>
        <w:tabs>
          <w:tab w:val="clear" w:pos="720"/>
          <w:tab w:val="num" w:pos="450"/>
        </w:tabs>
        <w:ind w:left="450"/>
      </w:pPr>
      <w:r>
        <w:t xml:space="preserve">Treré, E. (2021). </w:t>
      </w:r>
      <w:r>
        <w:rPr>
          <w:rStyle w:val="Emphasis"/>
        </w:rPr>
        <w:t>Hybrid Media Activism: Ecologies, Imaginaries, Algorithms</w:t>
      </w:r>
      <w:r>
        <w:t>. Routledge.</w:t>
      </w:r>
    </w:p>
    <w:p w:rsidR="00CD4D81" w:rsidRDefault="00CD4D81" w:rsidP="00590C12">
      <w:pPr>
        <w:pStyle w:val="NormalWeb"/>
        <w:numPr>
          <w:ilvl w:val="0"/>
          <w:numId w:val="11"/>
        </w:numPr>
        <w:tabs>
          <w:tab w:val="clear" w:pos="720"/>
          <w:tab w:val="num" w:pos="450"/>
        </w:tabs>
        <w:ind w:left="450"/>
      </w:pPr>
      <w:r>
        <w:t xml:space="preserve">Van Dijck, J., Poell, T., &amp; De Waal, M. (2021). </w:t>
      </w:r>
      <w:r>
        <w:rPr>
          <w:rStyle w:val="Emphasis"/>
        </w:rPr>
        <w:t>The Platform Society: Public Values in a Connective World</w:t>
      </w:r>
      <w:r>
        <w:t>. Oxford University Press.</w:t>
      </w:r>
    </w:p>
    <w:p w:rsidR="00E879A8" w:rsidRDefault="00E879A8">
      <w:pPr>
        <w:spacing w:after="160" w:line="259" w:lineRule="auto"/>
      </w:pPr>
      <w:r>
        <w:br w:type="page"/>
      </w:r>
    </w:p>
    <w:p w:rsidR="00E879A8" w:rsidRPr="007C2F77" w:rsidRDefault="00E879A8" w:rsidP="00E879A8">
      <w:pPr>
        <w:spacing w:line="259" w:lineRule="auto"/>
      </w:pPr>
      <w:r>
        <w:rPr>
          <w:b/>
          <w:bCs/>
          <w:iCs/>
          <w:sz w:val="28"/>
        </w:rPr>
        <w:lastRenderedPageBreak/>
        <w:t xml:space="preserve">Media Sociology   </w:t>
      </w:r>
    </w:p>
    <w:p w:rsidR="00CC1640" w:rsidRPr="003979EF" w:rsidRDefault="00CC1640" w:rsidP="00CC1640">
      <w:pPr>
        <w:jc w:val="both"/>
        <w:rPr>
          <w:b/>
          <w:bCs/>
          <w:sz w:val="28"/>
          <w:szCs w:val="28"/>
        </w:rPr>
      </w:pPr>
      <w:r>
        <w:rPr>
          <w:sz w:val="28"/>
          <w:szCs w:val="28"/>
        </w:rPr>
        <w:t>MPhil</w:t>
      </w:r>
      <w:r w:rsidRPr="003979EF">
        <w:rPr>
          <w:sz w:val="28"/>
          <w:szCs w:val="28"/>
        </w:rPr>
        <w:t>.-Media and Communication</w:t>
      </w:r>
    </w:p>
    <w:p w:rsidR="00E879A8" w:rsidRDefault="00E879A8" w:rsidP="00E879A8">
      <w:pPr>
        <w:jc w:val="both"/>
      </w:pPr>
      <w:r w:rsidRPr="006C6EE4">
        <w:t xml:space="preserve">Course Code: </w:t>
      </w:r>
      <w:r w:rsidR="00CC1640">
        <w:t>MCM-7</w:t>
      </w:r>
      <w:r>
        <w:t>1</w:t>
      </w:r>
      <w:r w:rsidR="009E2960">
        <w:t>3</w:t>
      </w:r>
    </w:p>
    <w:p w:rsidR="00E879A8" w:rsidRDefault="00E879A8" w:rsidP="00E879A8">
      <w:pPr>
        <w:jc w:val="both"/>
      </w:pPr>
      <w:r w:rsidRPr="006C6EE4">
        <w:t>Credit Hours: 03</w:t>
      </w:r>
    </w:p>
    <w:p w:rsidR="00E879A8" w:rsidRPr="006C6EE4" w:rsidRDefault="00E879A8" w:rsidP="00E879A8">
      <w:pPr>
        <w:contextualSpacing/>
        <w:jc w:val="both"/>
      </w:pPr>
      <w:r>
        <w:t>Pre-requisite: Nil</w:t>
      </w:r>
    </w:p>
    <w:p w:rsidR="00E879A8" w:rsidRDefault="00E879A8" w:rsidP="00E879A8">
      <w:pPr>
        <w:contextualSpacing/>
        <w:jc w:val="both"/>
        <w:rPr>
          <w:b/>
          <w:u w:val="single"/>
        </w:rPr>
      </w:pPr>
      <w:r w:rsidRPr="00F431F1">
        <w:rPr>
          <w:b/>
          <w:u w:val="single"/>
        </w:rPr>
        <w:t>Objectives</w:t>
      </w:r>
    </w:p>
    <w:p w:rsidR="00E879A8" w:rsidRDefault="00E879A8" w:rsidP="00E879A8">
      <w:pPr>
        <w:pStyle w:val="Default"/>
        <w:spacing w:after="120"/>
        <w:contextualSpacing/>
        <w:jc w:val="both"/>
        <w:rPr>
          <w:rFonts w:ascii="Times New Roman" w:hAnsi="Times New Roman" w:cs="Times New Roman"/>
          <w:color w:val="auto"/>
        </w:rPr>
      </w:pPr>
    </w:p>
    <w:p w:rsidR="00E879A8" w:rsidRPr="004D647B" w:rsidRDefault="00E879A8" w:rsidP="00E879A8">
      <w:pPr>
        <w:pStyle w:val="Default"/>
        <w:spacing w:after="120"/>
        <w:contextualSpacing/>
        <w:jc w:val="both"/>
        <w:rPr>
          <w:rFonts w:ascii="Times New Roman" w:hAnsi="Times New Roman" w:cs="Times New Roman"/>
          <w:color w:val="auto"/>
        </w:rPr>
      </w:pPr>
      <w:r w:rsidRPr="004D647B">
        <w:rPr>
          <w:rFonts w:ascii="Times New Roman" w:hAnsi="Times New Roman" w:cs="Times New Roman"/>
          <w:color w:val="auto"/>
        </w:rPr>
        <w:t xml:space="preserve">This course examines the mass media as a social institution. In an era of globalization, it is increasingly crucial to view the mass media through the lens of sociology. In recent years, sociologists have studied significant changes in public policy that regulates the mass media, concentration of ownership of traditional mass media, and technological innovations that have given rise to new forms of mass media. </w:t>
      </w:r>
    </w:p>
    <w:p w:rsidR="00E879A8" w:rsidRDefault="00E879A8" w:rsidP="00E879A8">
      <w:pPr>
        <w:pStyle w:val="Default"/>
        <w:spacing w:after="120"/>
        <w:jc w:val="both"/>
        <w:rPr>
          <w:rFonts w:ascii="Times New Roman" w:hAnsi="Times New Roman" w:cs="Times New Roman"/>
          <w:b/>
          <w:color w:val="auto"/>
          <w:u w:val="single"/>
        </w:rPr>
      </w:pPr>
    </w:p>
    <w:p w:rsidR="00E879A8" w:rsidRPr="004D647B" w:rsidRDefault="00E879A8" w:rsidP="00E879A8">
      <w:pPr>
        <w:pStyle w:val="Default"/>
        <w:spacing w:after="120"/>
        <w:jc w:val="both"/>
        <w:rPr>
          <w:rFonts w:ascii="Times New Roman" w:hAnsi="Times New Roman" w:cs="Times New Roman"/>
          <w:b/>
          <w:color w:val="auto"/>
          <w:u w:val="single"/>
        </w:rPr>
      </w:pPr>
      <w:r w:rsidRPr="004D647B">
        <w:rPr>
          <w:rFonts w:ascii="Times New Roman" w:hAnsi="Times New Roman" w:cs="Times New Roman"/>
          <w:b/>
          <w:color w:val="auto"/>
          <w:u w:val="single"/>
        </w:rPr>
        <w:t>Course Outcomes</w:t>
      </w:r>
    </w:p>
    <w:p w:rsidR="00E879A8" w:rsidRPr="004D647B" w:rsidRDefault="00E879A8" w:rsidP="00590C12">
      <w:pPr>
        <w:pStyle w:val="Default"/>
        <w:numPr>
          <w:ilvl w:val="0"/>
          <w:numId w:val="12"/>
        </w:numPr>
        <w:spacing w:after="120"/>
        <w:jc w:val="both"/>
        <w:rPr>
          <w:rFonts w:ascii="Times New Roman" w:hAnsi="Times New Roman" w:cs="Times New Roman"/>
          <w:color w:val="auto"/>
        </w:rPr>
      </w:pPr>
      <w:r w:rsidRPr="004D647B">
        <w:rPr>
          <w:rFonts w:ascii="Times New Roman" w:hAnsi="Times New Roman" w:cs="Times New Roman"/>
          <w:color w:val="auto"/>
        </w:rPr>
        <w:t>By the end of the course, students will demonstrate an analytical understanding of how media influences and is influenced by social structures. They will be able to critically examine the interplay between media content, institutions, and societal norms, and assess the impact of media representations on the construction of social reality.</w:t>
      </w:r>
    </w:p>
    <w:p w:rsidR="00E879A8" w:rsidRPr="004D647B" w:rsidRDefault="00E879A8" w:rsidP="00590C12">
      <w:pPr>
        <w:pStyle w:val="Default"/>
        <w:numPr>
          <w:ilvl w:val="0"/>
          <w:numId w:val="12"/>
        </w:numPr>
        <w:spacing w:after="120"/>
        <w:jc w:val="both"/>
        <w:rPr>
          <w:rFonts w:ascii="Times New Roman" w:hAnsi="Times New Roman" w:cs="Times New Roman"/>
          <w:color w:val="auto"/>
        </w:rPr>
      </w:pPr>
      <w:r w:rsidRPr="004D647B">
        <w:rPr>
          <w:rFonts w:ascii="Times New Roman" w:hAnsi="Times New Roman" w:cs="Times New Roman"/>
          <w:color w:val="auto"/>
        </w:rPr>
        <w:t>Upon completion of the course, students will be able to evaluate how media influences individual and collective identities and contributes to cultural formations. They will demonstrate an understanding of the complex relationship between media representations and the construction of identity, including considerations of race, gender, class, and other social markers.</w:t>
      </w:r>
    </w:p>
    <w:p w:rsidR="00E879A8" w:rsidRDefault="00E84BBC" w:rsidP="00E84BBC">
      <w:pPr>
        <w:pStyle w:val="Default"/>
        <w:jc w:val="both"/>
        <w:rPr>
          <w:rFonts w:ascii="Times New Roman" w:hAnsi="Times New Roman" w:cs="Times New Roman"/>
          <w:b/>
          <w:color w:val="auto"/>
          <w:u w:val="single"/>
        </w:rPr>
      </w:pPr>
      <w:r>
        <w:rPr>
          <w:rFonts w:ascii="Times New Roman" w:hAnsi="Times New Roman" w:cs="Times New Roman"/>
          <w:b/>
          <w:color w:val="auto"/>
          <w:u w:val="single"/>
        </w:rPr>
        <w:t>Course Outline</w:t>
      </w:r>
    </w:p>
    <w:p w:rsidR="00E84BBC" w:rsidRDefault="00E84BBC" w:rsidP="00E84BBC">
      <w:pPr>
        <w:pStyle w:val="Default"/>
        <w:jc w:val="both"/>
        <w:rPr>
          <w:b/>
          <w:bCs/>
        </w:rPr>
      </w:pPr>
    </w:p>
    <w:p w:rsidR="00E84BBC" w:rsidRPr="00E84BBC" w:rsidRDefault="00E84BBC" w:rsidP="00E84BBC">
      <w:pPr>
        <w:pStyle w:val="Default"/>
        <w:jc w:val="both"/>
        <w:rPr>
          <w:rFonts w:ascii="Times New Roman" w:eastAsia="Times New Roman" w:hAnsi="Times New Roman" w:cs="Times New Roman"/>
          <w:b/>
          <w:bCs/>
          <w:u w:val="single"/>
        </w:rPr>
      </w:pPr>
      <w:r w:rsidRPr="00E84BBC">
        <w:rPr>
          <w:rFonts w:ascii="Times New Roman" w:hAnsi="Times New Roman" w:cs="Times New Roman"/>
          <w:b/>
          <w:bCs/>
        </w:rPr>
        <w:t xml:space="preserve">Unit </w:t>
      </w:r>
      <w:r>
        <w:rPr>
          <w:rFonts w:ascii="Times New Roman" w:hAnsi="Times New Roman" w:cs="Times New Roman"/>
          <w:b/>
          <w:bCs/>
        </w:rPr>
        <w:t>1</w:t>
      </w:r>
      <w:r w:rsidRPr="00E84BBC">
        <w:rPr>
          <w:rFonts w:ascii="Times New Roman" w:hAnsi="Times New Roman" w:cs="Times New Roman"/>
          <w:b/>
          <w:bCs/>
        </w:rPr>
        <w:t>.</w:t>
      </w:r>
      <w:r w:rsidRPr="00E84BBC">
        <w:rPr>
          <w:rFonts w:ascii="Times New Roman" w:hAnsi="Times New Roman" w:cs="Times New Roman"/>
          <w:b/>
          <w:bCs/>
        </w:rPr>
        <w:tab/>
      </w:r>
      <w:r w:rsidRPr="00E84BBC">
        <w:rPr>
          <w:rFonts w:ascii="Times New Roman" w:hAnsi="Times New Roman" w:cs="Times New Roman"/>
          <w:b/>
          <w:bCs/>
        </w:rPr>
        <w:tab/>
      </w:r>
      <w:r w:rsidR="00C214DA">
        <w:rPr>
          <w:rFonts w:ascii="Times New Roman" w:eastAsia="Times New Roman" w:hAnsi="Times New Roman" w:cs="Times New Roman"/>
          <w:b/>
          <w:bCs/>
          <w:u w:val="single"/>
        </w:rPr>
        <w:t xml:space="preserve">Introduction to Media Sociology </w:t>
      </w:r>
    </w:p>
    <w:p w:rsidR="00E879A8" w:rsidRDefault="00E879A8" w:rsidP="00C214DA">
      <w:pPr>
        <w:ind w:left="1440"/>
      </w:pPr>
      <w:r w:rsidRPr="00F726E2">
        <w:t>Definition of media sociology</w:t>
      </w:r>
      <w:r w:rsidR="00C214DA">
        <w:t xml:space="preserve">. </w:t>
      </w:r>
      <w:r w:rsidRPr="00F726E2">
        <w:t>Overvi</w:t>
      </w:r>
      <w:r w:rsidR="00C214DA">
        <w:t xml:space="preserve">ew of key sociological concepts. The role </w:t>
      </w:r>
      <w:r w:rsidRPr="00F726E2">
        <w:t>of media in shaping social st</w:t>
      </w:r>
      <w:r w:rsidR="00C214DA">
        <w:t xml:space="preserve">ructures. </w:t>
      </w:r>
      <w:r w:rsidRPr="00F726E2">
        <w:t>Historical development of media sociology</w:t>
      </w:r>
      <w:r w:rsidR="00C214DA">
        <w:t>.</w:t>
      </w:r>
    </w:p>
    <w:p w:rsidR="00C214DA" w:rsidRDefault="00C214DA" w:rsidP="00C214DA">
      <w:pPr>
        <w:pStyle w:val="Default"/>
        <w:jc w:val="both"/>
        <w:rPr>
          <w:rFonts w:ascii="Times New Roman" w:hAnsi="Times New Roman" w:cs="Times New Roman"/>
          <w:b/>
          <w:bCs/>
        </w:rPr>
      </w:pPr>
    </w:p>
    <w:p w:rsidR="00C214DA" w:rsidRPr="00E84BBC" w:rsidRDefault="00C214DA" w:rsidP="00C214DA">
      <w:pPr>
        <w:pStyle w:val="Default"/>
        <w:jc w:val="both"/>
        <w:rPr>
          <w:rFonts w:ascii="Times New Roman" w:eastAsia="Times New Roman" w:hAnsi="Times New Roman" w:cs="Times New Roman"/>
          <w:b/>
          <w:bCs/>
          <w:u w:val="single"/>
        </w:rPr>
      </w:pPr>
      <w:r w:rsidRPr="00E84BBC">
        <w:rPr>
          <w:rFonts w:ascii="Times New Roman" w:hAnsi="Times New Roman" w:cs="Times New Roman"/>
          <w:b/>
          <w:bCs/>
        </w:rPr>
        <w:t xml:space="preserve">Unit </w:t>
      </w:r>
      <w:r>
        <w:rPr>
          <w:rFonts w:ascii="Times New Roman" w:hAnsi="Times New Roman" w:cs="Times New Roman"/>
          <w:b/>
          <w:bCs/>
        </w:rPr>
        <w:t>2</w:t>
      </w:r>
      <w:r w:rsidRPr="00E84BBC">
        <w:rPr>
          <w:rFonts w:ascii="Times New Roman" w:hAnsi="Times New Roman" w:cs="Times New Roman"/>
          <w:b/>
          <w:bCs/>
        </w:rPr>
        <w:t>.</w:t>
      </w:r>
      <w:r w:rsidRPr="00E84BBC">
        <w:rPr>
          <w:rFonts w:ascii="Times New Roman" w:hAnsi="Times New Roman" w:cs="Times New Roman"/>
          <w:b/>
          <w:bCs/>
        </w:rPr>
        <w:tab/>
      </w:r>
      <w:r w:rsidRPr="00E84BBC">
        <w:rPr>
          <w:rFonts w:ascii="Times New Roman" w:hAnsi="Times New Roman" w:cs="Times New Roman"/>
          <w:b/>
          <w:bCs/>
        </w:rPr>
        <w:tab/>
      </w:r>
      <w:r>
        <w:rPr>
          <w:rFonts w:ascii="Times New Roman" w:eastAsia="Times New Roman" w:hAnsi="Times New Roman" w:cs="Times New Roman"/>
          <w:b/>
          <w:bCs/>
          <w:u w:val="single"/>
        </w:rPr>
        <w:t xml:space="preserve">Media and Social Institutions </w:t>
      </w:r>
    </w:p>
    <w:p w:rsidR="00E879A8" w:rsidRPr="00F726E2" w:rsidRDefault="00E879A8" w:rsidP="00305A89">
      <w:pPr>
        <w:ind w:left="1440"/>
      </w:pPr>
      <w:r w:rsidRPr="00F726E2">
        <w:t>Examination of media's relationship with institutions (family, education, politics, etc.)</w:t>
      </w:r>
      <w:r w:rsidR="00305A89">
        <w:t xml:space="preserve">. </w:t>
      </w:r>
      <w:r w:rsidRPr="00F726E2">
        <w:t>The</w:t>
      </w:r>
      <w:r w:rsidR="00305A89">
        <w:t xml:space="preserve"> role of media in socialization. </w:t>
      </w:r>
      <w:r w:rsidRPr="00F726E2">
        <w:t>Media representations and influence on soc</w:t>
      </w:r>
      <w:r w:rsidR="00305A89">
        <w:t xml:space="preserve">ietal norms. </w:t>
      </w:r>
      <w:r w:rsidRPr="00F726E2">
        <w:t>Social institutions' impact on media content</w:t>
      </w:r>
      <w:r w:rsidR="00305A89">
        <w:t xml:space="preserve">. </w:t>
      </w:r>
    </w:p>
    <w:p w:rsidR="00305A89" w:rsidRDefault="00305A89" w:rsidP="00C214DA">
      <w:pPr>
        <w:pStyle w:val="Default"/>
        <w:jc w:val="both"/>
        <w:rPr>
          <w:rFonts w:ascii="Times New Roman" w:hAnsi="Times New Roman" w:cs="Times New Roman"/>
          <w:b/>
          <w:bCs/>
        </w:rPr>
      </w:pPr>
    </w:p>
    <w:p w:rsidR="00C214DA" w:rsidRPr="00E84BBC" w:rsidRDefault="00C214DA" w:rsidP="00C214DA">
      <w:pPr>
        <w:pStyle w:val="Default"/>
        <w:jc w:val="both"/>
        <w:rPr>
          <w:rFonts w:ascii="Times New Roman" w:eastAsia="Times New Roman" w:hAnsi="Times New Roman" w:cs="Times New Roman"/>
          <w:b/>
          <w:bCs/>
          <w:u w:val="single"/>
        </w:rPr>
      </w:pPr>
      <w:r w:rsidRPr="00E84BBC">
        <w:rPr>
          <w:rFonts w:ascii="Times New Roman" w:hAnsi="Times New Roman" w:cs="Times New Roman"/>
          <w:b/>
          <w:bCs/>
        </w:rPr>
        <w:t xml:space="preserve">Unit </w:t>
      </w:r>
      <w:r>
        <w:rPr>
          <w:rFonts w:ascii="Times New Roman" w:hAnsi="Times New Roman" w:cs="Times New Roman"/>
          <w:b/>
          <w:bCs/>
        </w:rPr>
        <w:t>3</w:t>
      </w:r>
      <w:r w:rsidRPr="00E84BBC">
        <w:rPr>
          <w:rFonts w:ascii="Times New Roman" w:hAnsi="Times New Roman" w:cs="Times New Roman"/>
          <w:b/>
          <w:bCs/>
        </w:rPr>
        <w:t>.</w:t>
      </w:r>
      <w:r w:rsidRPr="00E84BBC">
        <w:rPr>
          <w:rFonts w:ascii="Times New Roman" w:hAnsi="Times New Roman" w:cs="Times New Roman"/>
          <w:b/>
          <w:bCs/>
        </w:rPr>
        <w:tab/>
      </w:r>
      <w:r w:rsidRPr="00E84BBC">
        <w:rPr>
          <w:rFonts w:ascii="Times New Roman" w:hAnsi="Times New Roman" w:cs="Times New Roman"/>
          <w:b/>
          <w:bCs/>
        </w:rPr>
        <w:tab/>
      </w:r>
      <w:r>
        <w:rPr>
          <w:rFonts w:ascii="Times New Roman" w:eastAsia="Times New Roman" w:hAnsi="Times New Roman" w:cs="Times New Roman"/>
          <w:b/>
          <w:bCs/>
          <w:u w:val="single"/>
        </w:rPr>
        <w:t xml:space="preserve">Media and Identity </w:t>
      </w:r>
    </w:p>
    <w:p w:rsidR="00E879A8" w:rsidRDefault="00E879A8" w:rsidP="00305A89">
      <w:pPr>
        <w:ind w:left="1440"/>
        <w:jc w:val="both"/>
      </w:pPr>
      <w:r w:rsidRPr="00F726E2">
        <w:t>Construction of identity in media</w:t>
      </w:r>
      <w:r w:rsidR="00305A89">
        <w:t xml:space="preserve">. </w:t>
      </w:r>
      <w:r w:rsidRPr="00F726E2">
        <w:t>Representation</w:t>
      </w:r>
      <w:r w:rsidR="00305A89">
        <w:t xml:space="preserve"> of race, gender, and sexuality. </w:t>
      </w:r>
      <w:r w:rsidRPr="00F726E2">
        <w:t>Media and the formation o</w:t>
      </w:r>
      <w:r w:rsidR="00305A89">
        <w:t xml:space="preserve">f individual and group identity. </w:t>
      </w:r>
      <w:r w:rsidRPr="00F726E2">
        <w:t>Impact of media on self-perception and societal stereotypes</w:t>
      </w:r>
      <w:r w:rsidR="00305A89">
        <w:t>.</w:t>
      </w:r>
    </w:p>
    <w:p w:rsidR="00305A89" w:rsidRDefault="00305A89" w:rsidP="00305A89">
      <w:pPr>
        <w:pStyle w:val="Default"/>
        <w:jc w:val="both"/>
        <w:rPr>
          <w:rFonts w:ascii="Times New Roman" w:hAnsi="Times New Roman" w:cs="Times New Roman"/>
          <w:b/>
          <w:bCs/>
        </w:rPr>
      </w:pPr>
    </w:p>
    <w:p w:rsidR="00305A89" w:rsidRPr="00E84BBC" w:rsidRDefault="00305A89" w:rsidP="00305A89">
      <w:pPr>
        <w:pStyle w:val="Default"/>
        <w:jc w:val="both"/>
        <w:rPr>
          <w:rFonts w:ascii="Times New Roman" w:eastAsia="Times New Roman" w:hAnsi="Times New Roman" w:cs="Times New Roman"/>
          <w:b/>
          <w:bCs/>
          <w:u w:val="single"/>
        </w:rPr>
      </w:pPr>
      <w:r w:rsidRPr="00E84BBC">
        <w:rPr>
          <w:rFonts w:ascii="Times New Roman" w:hAnsi="Times New Roman" w:cs="Times New Roman"/>
          <w:b/>
          <w:bCs/>
        </w:rPr>
        <w:t xml:space="preserve">Unit </w:t>
      </w:r>
      <w:r>
        <w:rPr>
          <w:rFonts w:ascii="Times New Roman" w:hAnsi="Times New Roman" w:cs="Times New Roman"/>
          <w:b/>
          <w:bCs/>
        </w:rPr>
        <w:t>4</w:t>
      </w:r>
      <w:r w:rsidRPr="00E84BBC">
        <w:rPr>
          <w:rFonts w:ascii="Times New Roman" w:hAnsi="Times New Roman" w:cs="Times New Roman"/>
          <w:b/>
          <w:bCs/>
        </w:rPr>
        <w:t>.</w:t>
      </w:r>
      <w:r w:rsidRPr="00E84BBC">
        <w:rPr>
          <w:rFonts w:ascii="Times New Roman" w:hAnsi="Times New Roman" w:cs="Times New Roman"/>
          <w:b/>
          <w:bCs/>
        </w:rPr>
        <w:tab/>
      </w:r>
      <w:r w:rsidRPr="00E84BBC">
        <w:rPr>
          <w:rFonts w:ascii="Times New Roman" w:hAnsi="Times New Roman" w:cs="Times New Roman"/>
          <w:b/>
          <w:bCs/>
        </w:rPr>
        <w:tab/>
      </w:r>
      <w:r>
        <w:rPr>
          <w:rFonts w:ascii="Times New Roman" w:eastAsia="Times New Roman" w:hAnsi="Times New Roman" w:cs="Times New Roman"/>
          <w:b/>
          <w:bCs/>
          <w:u w:val="single"/>
        </w:rPr>
        <w:t xml:space="preserve">Media and Globalization  </w:t>
      </w:r>
    </w:p>
    <w:p w:rsidR="00E879A8" w:rsidRPr="00F726E2" w:rsidRDefault="00E879A8" w:rsidP="00305A89">
      <w:pPr>
        <w:ind w:left="1440"/>
      </w:pPr>
      <w:r w:rsidRPr="00F726E2">
        <w:t>The globalization of media industries</w:t>
      </w:r>
      <w:r w:rsidR="00305A89">
        <w:t xml:space="preserve">. </w:t>
      </w:r>
      <w:r w:rsidRPr="00F726E2">
        <w:t>Cultu</w:t>
      </w:r>
      <w:r w:rsidR="00305A89">
        <w:t xml:space="preserve">ral imperialism and media flows. </w:t>
      </w:r>
      <w:r w:rsidRPr="00F726E2">
        <w:t>Impact of</w:t>
      </w:r>
      <w:r w:rsidR="00305A89">
        <w:t xml:space="preserve"> global media on local cultures. </w:t>
      </w:r>
      <w:r w:rsidRPr="00F726E2">
        <w:t>Transnational media and identity</w:t>
      </w:r>
      <w:r w:rsidR="00305A89">
        <w:t>.</w:t>
      </w:r>
    </w:p>
    <w:p w:rsidR="00305A89" w:rsidRDefault="00305A89">
      <w:pPr>
        <w:spacing w:after="160" w:line="259" w:lineRule="auto"/>
        <w:rPr>
          <w:rFonts w:eastAsiaTheme="minorHAnsi"/>
          <w:b/>
          <w:bCs/>
          <w:color w:val="000000"/>
        </w:rPr>
      </w:pPr>
      <w:r>
        <w:rPr>
          <w:b/>
          <w:bCs/>
        </w:rPr>
        <w:br w:type="page"/>
      </w:r>
    </w:p>
    <w:p w:rsidR="00305A89" w:rsidRPr="00E84BBC" w:rsidRDefault="00305A89" w:rsidP="00305A89">
      <w:pPr>
        <w:pStyle w:val="Default"/>
        <w:jc w:val="both"/>
        <w:rPr>
          <w:rFonts w:ascii="Times New Roman" w:eastAsia="Times New Roman" w:hAnsi="Times New Roman" w:cs="Times New Roman"/>
          <w:b/>
          <w:bCs/>
          <w:u w:val="single"/>
        </w:rPr>
      </w:pPr>
      <w:r w:rsidRPr="00E84BBC">
        <w:rPr>
          <w:rFonts w:ascii="Times New Roman" w:hAnsi="Times New Roman" w:cs="Times New Roman"/>
          <w:b/>
          <w:bCs/>
        </w:rPr>
        <w:lastRenderedPageBreak/>
        <w:t xml:space="preserve">Unit </w:t>
      </w:r>
      <w:r>
        <w:rPr>
          <w:rFonts w:ascii="Times New Roman" w:hAnsi="Times New Roman" w:cs="Times New Roman"/>
          <w:b/>
          <w:bCs/>
        </w:rPr>
        <w:t>5</w:t>
      </w:r>
      <w:r w:rsidRPr="00E84BBC">
        <w:rPr>
          <w:rFonts w:ascii="Times New Roman" w:hAnsi="Times New Roman" w:cs="Times New Roman"/>
          <w:b/>
          <w:bCs/>
        </w:rPr>
        <w:t>.</w:t>
      </w:r>
      <w:r w:rsidRPr="00E84BBC">
        <w:rPr>
          <w:rFonts w:ascii="Times New Roman" w:hAnsi="Times New Roman" w:cs="Times New Roman"/>
          <w:b/>
          <w:bCs/>
        </w:rPr>
        <w:tab/>
      </w:r>
      <w:r w:rsidRPr="00E84BBC">
        <w:rPr>
          <w:rFonts w:ascii="Times New Roman" w:hAnsi="Times New Roman" w:cs="Times New Roman"/>
          <w:b/>
          <w:bCs/>
        </w:rPr>
        <w:tab/>
      </w:r>
      <w:r>
        <w:rPr>
          <w:rFonts w:ascii="Times New Roman" w:eastAsia="Times New Roman" w:hAnsi="Times New Roman" w:cs="Times New Roman"/>
          <w:b/>
          <w:bCs/>
          <w:u w:val="single"/>
        </w:rPr>
        <w:t>Media, Power and Control</w:t>
      </w:r>
    </w:p>
    <w:p w:rsidR="00E879A8" w:rsidRPr="00F726E2" w:rsidRDefault="00E879A8" w:rsidP="00F503E1">
      <w:pPr>
        <w:ind w:left="1440"/>
        <w:jc w:val="both"/>
      </w:pPr>
      <w:r w:rsidRPr="00F726E2">
        <w:t>Media ownership and its implications</w:t>
      </w:r>
      <w:r w:rsidR="00305A89">
        <w:t xml:space="preserve">. Media and political power. </w:t>
      </w:r>
      <w:r w:rsidRPr="00F726E2">
        <w:t>Agen</w:t>
      </w:r>
      <w:r w:rsidR="00305A89">
        <w:t xml:space="preserve">da-setting and framing in media. </w:t>
      </w:r>
      <w:r w:rsidRPr="00F726E2">
        <w:t>Media censorship and freedom of expression</w:t>
      </w:r>
      <w:r w:rsidR="00305A89">
        <w:t>.</w:t>
      </w:r>
    </w:p>
    <w:p w:rsidR="00F503E1" w:rsidRDefault="00F503E1" w:rsidP="00F503E1">
      <w:pPr>
        <w:pStyle w:val="Default"/>
        <w:jc w:val="both"/>
        <w:rPr>
          <w:rFonts w:ascii="Times New Roman" w:hAnsi="Times New Roman" w:cs="Times New Roman"/>
          <w:b/>
          <w:bCs/>
        </w:rPr>
      </w:pPr>
    </w:p>
    <w:p w:rsidR="006679C6" w:rsidRDefault="006679C6" w:rsidP="00F503E1">
      <w:pPr>
        <w:pStyle w:val="Default"/>
        <w:jc w:val="both"/>
        <w:rPr>
          <w:rFonts w:ascii="Times New Roman" w:eastAsia="Times New Roman" w:hAnsi="Times New Roman" w:cs="Times New Roman"/>
          <w:b/>
          <w:bCs/>
          <w:u w:val="single"/>
        </w:rPr>
      </w:pPr>
      <w:r w:rsidRPr="00E84BBC">
        <w:rPr>
          <w:rFonts w:ascii="Times New Roman" w:hAnsi="Times New Roman" w:cs="Times New Roman"/>
          <w:b/>
          <w:bCs/>
        </w:rPr>
        <w:t xml:space="preserve">Unit </w:t>
      </w:r>
      <w:r>
        <w:rPr>
          <w:rFonts w:ascii="Times New Roman" w:hAnsi="Times New Roman" w:cs="Times New Roman"/>
          <w:b/>
          <w:bCs/>
        </w:rPr>
        <w:t>6</w:t>
      </w:r>
      <w:r w:rsidRPr="00E84BBC">
        <w:rPr>
          <w:rFonts w:ascii="Times New Roman" w:hAnsi="Times New Roman" w:cs="Times New Roman"/>
          <w:b/>
          <w:bCs/>
        </w:rPr>
        <w:t>.</w:t>
      </w:r>
      <w:r w:rsidRPr="00E84BBC">
        <w:rPr>
          <w:rFonts w:ascii="Times New Roman" w:hAnsi="Times New Roman" w:cs="Times New Roman"/>
          <w:b/>
          <w:bCs/>
        </w:rPr>
        <w:tab/>
      </w:r>
      <w:r w:rsidRPr="00E84BBC">
        <w:rPr>
          <w:rFonts w:ascii="Times New Roman" w:hAnsi="Times New Roman" w:cs="Times New Roman"/>
          <w:b/>
          <w:bCs/>
        </w:rPr>
        <w:tab/>
      </w:r>
      <w:r>
        <w:rPr>
          <w:rFonts w:ascii="Times New Roman" w:eastAsia="Times New Roman" w:hAnsi="Times New Roman" w:cs="Times New Roman"/>
          <w:b/>
          <w:bCs/>
          <w:u w:val="single"/>
        </w:rPr>
        <w:t xml:space="preserve">Media Consumption and Audience Studies </w:t>
      </w:r>
    </w:p>
    <w:p w:rsidR="006679C6" w:rsidRPr="00F726E2" w:rsidRDefault="006679C6" w:rsidP="00F503E1">
      <w:pPr>
        <w:ind w:left="1440"/>
        <w:jc w:val="both"/>
      </w:pPr>
      <w:r w:rsidRPr="00F726E2">
        <w:t>Theories of media consumption</w:t>
      </w:r>
      <w:r w:rsidR="00F503E1">
        <w:t xml:space="preserve">. </w:t>
      </w:r>
      <w:r w:rsidRPr="00F726E2">
        <w:t>Audien</w:t>
      </w:r>
      <w:r w:rsidR="00F503E1">
        <w:t xml:space="preserve">ce reception and interpretation. </w:t>
      </w:r>
      <w:r w:rsidRPr="00F726E2">
        <w:t>Media effects o</w:t>
      </w:r>
      <w:r w:rsidR="00F503E1">
        <w:t xml:space="preserve">n individuals and communities. </w:t>
      </w:r>
      <w:r w:rsidRPr="00F726E2">
        <w:t>Media literacy and critical engagement</w:t>
      </w:r>
      <w:r w:rsidR="00F503E1">
        <w:t>.</w:t>
      </w:r>
    </w:p>
    <w:p w:rsidR="006679C6" w:rsidRPr="00E84BBC" w:rsidRDefault="006679C6" w:rsidP="00F503E1">
      <w:pPr>
        <w:pStyle w:val="Default"/>
        <w:jc w:val="both"/>
        <w:rPr>
          <w:rFonts w:ascii="Times New Roman" w:eastAsia="Times New Roman" w:hAnsi="Times New Roman" w:cs="Times New Roman"/>
          <w:b/>
          <w:bCs/>
          <w:u w:val="single"/>
        </w:rPr>
      </w:pPr>
    </w:p>
    <w:p w:rsidR="006679C6" w:rsidRDefault="006679C6" w:rsidP="00F503E1">
      <w:pPr>
        <w:pStyle w:val="Default"/>
        <w:jc w:val="both"/>
        <w:rPr>
          <w:rFonts w:ascii="Times New Roman" w:eastAsia="Times New Roman" w:hAnsi="Times New Roman" w:cs="Times New Roman"/>
          <w:b/>
          <w:bCs/>
          <w:u w:val="single"/>
        </w:rPr>
      </w:pPr>
      <w:r w:rsidRPr="00E84BBC">
        <w:rPr>
          <w:rFonts w:ascii="Times New Roman" w:hAnsi="Times New Roman" w:cs="Times New Roman"/>
          <w:b/>
          <w:bCs/>
        </w:rPr>
        <w:t xml:space="preserve">Unit </w:t>
      </w:r>
      <w:r>
        <w:rPr>
          <w:rFonts w:ascii="Times New Roman" w:hAnsi="Times New Roman" w:cs="Times New Roman"/>
          <w:b/>
          <w:bCs/>
        </w:rPr>
        <w:t>7</w:t>
      </w:r>
      <w:r w:rsidRPr="00E84BBC">
        <w:rPr>
          <w:rFonts w:ascii="Times New Roman" w:hAnsi="Times New Roman" w:cs="Times New Roman"/>
          <w:b/>
          <w:bCs/>
        </w:rPr>
        <w:t>.</w:t>
      </w:r>
      <w:r w:rsidRPr="00E84BBC">
        <w:rPr>
          <w:rFonts w:ascii="Times New Roman" w:hAnsi="Times New Roman" w:cs="Times New Roman"/>
          <w:b/>
          <w:bCs/>
        </w:rPr>
        <w:tab/>
      </w:r>
      <w:r w:rsidRPr="00E84BBC">
        <w:rPr>
          <w:rFonts w:ascii="Times New Roman" w:hAnsi="Times New Roman" w:cs="Times New Roman"/>
          <w:b/>
          <w:bCs/>
        </w:rPr>
        <w:tab/>
      </w:r>
      <w:r>
        <w:rPr>
          <w:rFonts w:ascii="Times New Roman" w:eastAsia="Times New Roman" w:hAnsi="Times New Roman" w:cs="Times New Roman"/>
          <w:b/>
          <w:bCs/>
          <w:u w:val="single"/>
        </w:rPr>
        <w:t>Social Media and Network Society</w:t>
      </w:r>
    </w:p>
    <w:p w:rsidR="006679C6" w:rsidRPr="00F726E2" w:rsidRDefault="006679C6" w:rsidP="00F503E1">
      <w:pPr>
        <w:ind w:left="1440"/>
        <w:jc w:val="both"/>
      </w:pPr>
      <w:r w:rsidRPr="00F726E2">
        <w:t>The rise of social media</w:t>
      </w:r>
      <w:r w:rsidR="00F503E1">
        <w:t xml:space="preserve">. Social network analysis. </w:t>
      </w:r>
      <w:r w:rsidRPr="00F726E2">
        <w:t xml:space="preserve">Online communities </w:t>
      </w:r>
      <w:r w:rsidR="00F503E1">
        <w:t xml:space="preserve">and digital social interactions. </w:t>
      </w:r>
      <w:r w:rsidRPr="00F726E2">
        <w:t>Social media and activism</w:t>
      </w:r>
      <w:r w:rsidR="00F503E1">
        <w:t>.</w:t>
      </w:r>
    </w:p>
    <w:p w:rsidR="006679C6" w:rsidRPr="00E84BBC" w:rsidRDefault="006679C6" w:rsidP="006679C6">
      <w:pPr>
        <w:pStyle w:val="Default"/>
        <w:jc w:val="both"/>
        <w:rPr>
          <w:rFonts w:ascii="Times New Roman" w:eastAsia="Times New Roman" w:hAnsi="Times New Roman" w:cs="Times New Roman"/>
          <w:b/>
          <w:bCs/>
          <w:u w:val="single"/>
        </w:rPr>
      </w:pPr>
    </w:p>
    <w:p w:rsidR="006679C6" w:rsidRDefault="006679C6" w:rsidP="006679C6">
      <w:pPr>
        <w:pStyle w:val="Default"/>
        <w:jc w:val="both"/>
        <w:rPr>
          <w:rFonts w:ascii="Times New Roman" w:eastAsia="Times New Roman" w:hAnsi="Times New Roman" w:cs="Times New Roman"/>
          <w:b/>
          <w:bCs/>
          <w:u w:val="single"/>
        </w:rPr>
      </w:pPr>
      <w:r w:rsidRPr="00E84BBC">
        <w:rPr>
          <w:rFonts w:ascii="Times New Roman" w:hAnsi="Times New Roman" w:cs="Times New Roman"/>
          <w:b/>
          <w:bCs/>
        </w:rPr>
        <w:t xml:space="preserve">Unit </w:t>
      </w:r>
      <w:r>
        <w:rPr>
          <w:rFonts w:ascii="Times New Roman" w:hAnsi="Times New Roman" w:cs="Times New Roman"/>
          <w:b/>
          <w:bCs/>
        </w:rPr>
        <w:t>8</w:t>
      </w:r>
      <w:r w:rsidRPr="00E84BBC">
        <w:rPr>
          <w:rFonts w:ascii="Times New Roman" w:hAnsi="Times New Roman" w:cs="Times New Roman"/>
          <w:b/>
          <w:bCs/>
        </w:rPr>
        <w:t>.</w:t>
      </w:r>
      <w:r w:rsidRPr="00E84BBC">
        <w:rPr>
          <w:rFonts w:ascii="Times New Roman" w:hAnsi="Times New Roman" w:cs="Times New Roman"/>
          <w:b/>
          <w:bCs/>
        </w:rPr>
        <w:tab/>
      </w:r>
      <w:r w:rsidRPr="00E84BBC">
        <w:rPr>
          <w:rFonts w:ascii="Times New Roman" w:hAnsi="Times New Roman" w:cs="Times New Roman"/>
          <w:b/>
          <w:bCs/>
        </w:rPr>
        <w:tab/>
      </w:r>
      <w:r>
        <w:rPr>
          <w:rFonts w:ascii="Times New Roman" w:eastAsia="Times New Roman" w:hAnsi="Times New Roman" w:cs="Times New Roman"/>
          <w:b/>
          <w:bCs/>
          <w:u w:val="single"/>
        </w:rPr>
        <w:t xml:space="preserve">Emerging Trends in Media Sociology </w:t>
      </w:r>
    </w:p>
    <w:p w:rsidR="00E879A8" w:rsidRDefault="006679C6" w:rsidP="00F503E1">
      <w:pPr>
        <w:ind w:left="1440"/>
        <w:jc w:val="both"/>
      </w:pPr>
      <w:r w:rsidRPr="00F726E2">
        <w:t>The impact of new technologies on media sociology</w:t>
      </w:r>
      <w:r w:rsidR="00F503E1">
        <w:t xml:space="preserve">. </w:t>
      </w:r>
      <w:r w:rsidRPr="00F726E2">
        <w:t>Evol</w:t>
      </w:r>
      <w:r w:rsidR="00F503E1">
        <w:t xml:space="preserve">ving media consumption patterns. </w:t>
      </w:r>
      <w:r w:rsidRPr="00F726E2">
        <w:t>Social implications of AI and algor</w:t>
      </w:r>
      <w:r w:rsidR="00F503E1">
        <w:t xml:space="preserve">ithmic decision-making in media. </w:t>
      </w:r>
      <w:r w:rsidRPr="00F726E2">
        <w:t>Future directions in the field</w:t>
      </w:r>
      <w:r w:rsidR="00F503E1">
        <w:t>.</w:t>
      </w:r>
    </w:p>
    <w:p w:rsidR="00F503E1" w:rsidRPr="00F503E1" w:rsidRDefault="00F503E1" w:rsidP="00F503E1">
      <w:pPr>
        <w:ind w:left="1440"/>
        <w:jc w:val="both"/>
      </w:pPr>
    </w:p>
    <w:p w:rsidR="00E879A8" w:rsidRPr="00F503E1" w:rsidRDefault="00F503E1" w:rsidP="009728E0">
      <w:pPr>
        <w:pStyle w:val="Default"/>
        <w:spacing w:line="360" w:lineRule="auto"/>
        <w:jc w:val="both"/>
        <w:rPr>
          <w:rFonts w:ascii="Times New Roman" w:hAnsi="Times New Roman" w:cs="Times New Roman"/>
          <w:color w:val="auto"/>
          <w:u w:val="single"/>
        </w:rPr>
      </w:pPr>
      <w:r>
        <w:rPr>
          <w:rFonts w:ascii="Times New Roman" w:eastAsia="Times New Roman" w:hAnsi="Times New Roman" w:cs="Times New Roman"/>
          <w:b/>
          <w:color w:val="auto"/>
          <w:u w:val="single"/>
        </w:rPr>
        <w:t>Recommended Books/</w:t>
      </w:r>
      <w:r w:rsidR="00E879A8" w:rsidRPr="00F503E1">
        <w:rPr>
          <w:rFonts w:ascii="Times New Roman" w:eastAsia="Times New Roman" w:hAnsi="Times New Roman" w:cs="Times New Roman"/>
          <w:b/>
          <w:color w:val="auto"/>
          <w:u w:val="single"/>
        </w:rPr>
        <w:t>Reference Material</w:t>
      </w:r>
    </w:p>
    <w:p w:rsidR="009728E0" w:rsidRDefault="009728E0" w:rsidP="00590C12">
      <w:pPr>
        <w:pStyle w:val="NormalWeb"/>
        <w:numPr>
          <w:ilvl w:val="0"/>
          <w:numId w:val="25"/>
        </w:numPr>
        <w:spacing w:after="0" w:afterAutospacing="0"/>
      </w:pPr>
      <w:r>
        <w:t xml:space="preserve">Bennett, W. L., &amp; Entman, R. M. (2000). </w:t>
      </w:r>
      <w:r>
        <w:rPr>
          <w:rStyle w:val="Emphasis"/>
        </w:rPr>
        <w:t>Democracy and the Media: A Comparative Perspective</w:t>
      </w:r>
      <w:r>
        <w:t>. Cambridge University Press.</w:t>
      </w:r>
    </w:p>
    <w:p w:rsidR="009728E0" w:rsidRDefault="009728E0" w:rsidP="00590C12">
      <w:pPr>
        <w:pStyle w:val="NormalWeb"/>
        <w:numPr>
          <w:ilvl w:val="0"/>
          <w:numId w:val="25"/>
        </w:numPr>
      </w:pPr>
      <w:r>
        <w:t xml:space="preserve">Croteau, D., &amp; Hoynes, W. (2013). </w:t>
      </w:r>
      <w:r>
        <w:rPr>
          <w:rStyle w:val="Emphasis"/>
        </w:rPr>
        <w:t>Media/Society: Industries, Images, and Audiences</w:t>
      </w:r>
      <w:r>
        <w:t>. SAGE Publications.</w:t>
      </w:r>
    </w:p>
    <w:p w:rsidR="009728E0" w:rsidRDefault="009728E0" w:rsidP="00590C12">
      <w:pPr>
        <w:pStyle w:val="NormalWeb"/>
        <w:numPr>
          <w:ilvl w:val="0"/>
          <w:numId w:val="25"/>
        </w:numPr>
      </w:pPr>
      <w:r>
        <w:t xml:space="preserve">Dominick, J. R. (2006). </w:t>
      </w:r>
      <w:r>
        <w:rPr>
          <w:rStyle w:val="Emphasis"/>
        </w:rPr>
        <w:t>Dynamics of Mass Communication</w:t>
      </w:r>
      <w:r>
        <w:t xml:space="preserve"> (8th ed.). McGraw-Hill.</w:t>
      </w:r>
    </w:p>
    <w:p w:rsidR="009728E0" w:rsidRDefault="009728E0" w:rsidP="00590C12">
      <w:pPr>
        <w:pStyle w:val="NormalWeb"/>
        <w:numPr>
          <w:ilvl w:val="0"/>
          <w:numId w:val="25"/>
        </w:numPr>
      </w:pPr>
      <w:r>
        <w:t xml:space="preserve">Kendall, D. (2020). </w:t>
      </w:r>
      <w:r>
        <w:rPr>
          <w:rStyle w:val="Emphasis"/>
        </w:rPr>
        <w:t>Sociology in Our Times: The Essentials</w:t>
      </w:r>
      <w:r>
        <w:t>. Cengage Learning.</w:t>
      </w:r>
    </w:p>
    <w:p w:rsidR="009728E0" w:rsidRDefault="009728E0" w:rsidP="00590C12">
      <w:pPr>
        <w:pStyle w:val="NormalWeb"/>
        <w:numPr>
          <w:ilvl w:val="0"/>
          <w:numId w:val="25"/>
        </w:numPr>
      </w:pPr>
      <w:r>
        <w:t xml:space="preserve">Rohlinger, D. A., &amp; Sobieraj, S. (2020). </w:t>
      </w:r>
      <w:r>
        <w:rPr>
          <w:rStyle w:val="Emphasis"/>
        </w:rPr>
        <w:t>The Oxford Handbook of Digital Media Sociology</w:t>
      </w:r>
      <w:r>
        <w:t>. Oxford University Press.</w:t>
      </w:r>
    </w:p>
    <w:p w:rsidR="009728E0" w:rsidRDefault="009728E0" w:rsidP="00590C12">
      <w:pPr>
        <w:pStyle w:val="NormalWeb"/>
        <w:numPr>
          <w:ilvl w:val="0"/>
          <w:numId w:val="25"/>
        </w:numPr>
      </w:pPr>
      <w:r>
        <w:t xml:space="preserve">Shoemaker, P. J., &amp; Reese, S. D. (2013). </w:t>
      </w:r>
      <w:r>
        <w:rPr>
          <w:rStyle w:val="Emphasis"/>
        </w:rPr>
        <w:t>Mediating the Message in the 21st Century: A Media Sociology Perspective</w:t>
      </w:r>
      <w:r>
        <w:t>. Routledge.</w:t>
      </w:r>
    </w:p>
    <w:p w:rsidR="009728E0" w:rsidRDefault="009728E0" w:rsidP="00590C12">
      <w:pPr>
        <w:pStyle w:val="NormalWeb"/>
        <w:numPr>
          <w:ilvl w:val="0"/>
          <w:numId w:val="25"/>
        </w:numPr>
      </w:pPr>
      <w:r>
        <w:t xml:space="preserve">Van Dijck, J., Poell, T., &amp; De Waal, M. (2021). </w:t>
      </w:r>
      <w:r>
        <w:rPr>
          <w:rStyle w:val="Emphasis"/>
        </w:rPr>
        <w:t>The Platform Society: Public Values in a Connective World</w:t>
      </w:r>
      <w:r>
        <w:t xml:space="preserve"> (2nd ed.). Oxford University Press.</w:t>
      </w:r>
    </w:p>
    <w:p w:rsidR="009728E0" w:rsidRDefault="009728E0" w:rsidP="00590C12">
      <w:pPr>
        <w:pStyle w:val="NormalWeb"/>
        <w:numPr>
          <w:ilvl w:val="0"/>
          <w:numId w:val="25"/>
        </w:numPr>
      </w:pPr>
      <w:r>
        <w:t xml:space="preserve">Waisbord, S. (2014). </w:t>
      </w:r>
      <w:r>
        <w:rPr>
          <w:rStyle w:val="Emphasis"/>
        </w:rPr>
        <w:t>Media Sociology: A Reappraisal</w:t>
      </w:r>
      <w:r>
        <w:t>. John Wiley &amp; Sons.</w:t>
      </w:r>
    </w:p>
    <w:p w:rsidR="0084625B" w:rsidRPr="00F503E1" w:rsidRDefault="0084625B" w:rsidP="0084625B">
      <w:pPr>
        <w:pStyle w:val="Default"/>
        <w:ind w:left="360"/>
        <w:jc w:val="both"/>
        <w:rPr>
          <w:rFonts w:ascii="Times New Roman" w:hAnsi="Times New Roman" w:cs="Times New Roman"/>
          <w:color w:val="auto"/>
        </w:rPr>
      </w:pPr>
    </w:p>
    <w:p w:rsidR="00C94288" w:rsidRDefault="003E13F4" w:rsidP="00C94288">
      <w:pPr>
        <w:jc w:val="both"/>
        <w:rPr>
          <w:sz w:val="28"/>
          <w:szCs w:val="28"/>
        </w:rPr>
      </w:pPr>
      <w:r>
        <w:br w:type="page"/>
      </w:r>
      <w:r w:rsidR="00C94288">
        <w:rPr>
          <w:b/>
          <w:bCs/>
          <w:iCs/>
          <w:sz w:val="28"/>
        </w:rPr>
        <w:lastRenderedPageBreak/>
        <w:t>Political</w:t>
      </w:r>
      <w:r w:rsidR="00C94288" w:rsidRPr="00A629A1">
        <w:rPr>
          <w:b/>
          <w:bCs/>
          <w:iCs/>
          <w:sz w:val="28"/>
        </w:rPr>
        <w:t xml:space="preserve"> Communication</w:t>
      </w:r>
      <w:r w:rsidR="00C94288">
        <w:rPr>
          <w:b/>
          <w:bCs/>
          <w:iCs/>
          <w:sz w:val="28"/>
        </w:rPr>
        <w:t xml:space="preserve"> and Public Affairs </w:t>
      </w:r>
      <w:r w:rsidR="00C94288">
        <w:rPr>
          <w:sz w:val="28"/>
          <w:szCs w:val="28"/>
        </w:rPr>
        <w:t xml:space="preserve"> </w:t>
      </w:r>
    </w:p>
    <w:p w:rsidR="00C94288" w:rsidRPr="003979EF" w:rsidRDefault="00C94288" w:rsidP="00C94288">
      <w:pPr>
        <w:jc w:val="both"/>
        <w:rPr>
          <w:b/>
          <w:bCs/>
          <w:sz w:val="28"/>
          <w:szCs w:val="28"/>
        </w:rPr>
      </w:pPr>
      <w:r>
        <w:rPr>
          <w:sz w:val="28"/>
          <w:szCs w:val="28"/>
        </w:rPr>
        <w:t>MPhil</w:t>
      </w:r>
      <w:r w:rsidRPr="003979EF">
        <w:rPr>
          <w:sz w:val="28"/>
          <w:szCs w:val="28"/>
        </w:rPr>
        <w:t>.-Media and Communication</w:t>
      </w:r>
    </w:p>
    <w:p w:rsidR="00C94288" w:rsidRDefault="00C94288" w:rsidP="00C94288">
      <w:pPr>
        <w:jc w:val="both"/>
      </w:pPr>
      <w:r w:rsidRPr="006C6EE4">
        <w:t xml:space="preserve">Course Code: </w:t>
      </w:r>
      <w:r>
        <w:t>MCM-714</w:t>
      </w:r>
    </w:p>
    <w:p w:rsidR="00C94288" w:rsidRDefault="00C94288" w:rsidP="00C94288">
      <w:pPr>
        <w:jc w:val="both"/>
      </w:pPr>
      <w:r w:rsidRPr="006C6EE4">
        <w:t>Credit Hours: 03</w:t>
      </w:r>
    </w:p>
    <w:p w:rsidR="00C94288" w:rsidRPr="006C6EE4" w:rsidRDefault="00C94288" w:rsidP="00C94288">
      <w:pPr>
        <w:contextualSpacing/>
        <w:jc w:val="both"/>
      </w:pPr>
      <w:r>
        <w:t>Pre-requisite: Nil</w:t>
      </w:r>
    </w:p>
    <w:p w:rsidR="00C94288" w:rsidRDefault="00C94288" w:rsidP="00C94288">
      <w:pPr>
        <w:contextualSpacing/>
        <w:jc w:val="both"/>
        <w:rPr>
          <w:b/>
          <w:u w:val="single"/>
        </w:rPr>
      </w:pPr>
      <w:r w:rsidRPr="00F431F1">
        <w:rPr>
          <w:b/>
          <w:u w:val="single"/>
        </w:rPr>
        <w:t>Objectives</w:t>
      </w:r>
    </w:p>
    <w:p w:rsidR="00C94288" w:rsidRDefault="00C94288" w:rsidP="00C94288">
      <w:pPr>
        <w:spacing w:after="120"/>
        <w:contextualSpacing/>
        <w:jc w:val="both"/>
      </w:pPr>
    </w:p>
    <w:p w:rsidR="00C94288" w:rsidRPr="004D647B" w:rsidRDefault="00C94288" w:rsidP="00C94288">
      <w:pPr>
        <w:spacing w:after="120"/>
        <w:contextualSpacing/>
        <w:jc w:val="both"/>
      </w:pPr>
      <w:r w:rsidRPr="004D647B">
        <w:t>To provide a detailed understanding and critical interrogation of the theoretical literature on political communication and its applicability and relevance to Southern contexts. To explore the changing face of politics and the growing significance of mediated communication in campaigns and election processes in the South. To understand the mediated dynamics of international negotiations and international public diplomacy and the mediated nature of contemporary international relations. To explore the significance of media in the international conduct of both war and peace.</w:t>
      </w:r>
    </w:p>
    <w:p w:rsidR="00C94288" w:rsidRDefault="00C94288" w:rsidP="00C94288">
      <w:pPr>
        <w:spacing w:after="120"/>
        <w:jc w:val="both"/>
        <w:rPr>
          <w:b/>
          <w:u w:val="single"/>
        </w:rPr>
      </w:pPr>
    </w:p>
    <w:p w:rsidR="00C94288" w:rsidRPr="004D647B" w:rsidRDefault="00C94288" w:rsidP="00C94288">
      <w:pPr>
        <w:spacing w:after="120"/>
        <w:jc w:val="both"/>
        <w:rPr>
          <w:b/>
          <w:u w:val="single"/>
        </w:rPr>
      </w:pPr>
      <w:r>
        <w:rPr>
          <w:b/>
          <w:u w:val="single"/>
        </w:rPr>
        <w:t>Learning Outcomes</w:t>
      </w:r>
    </w:p>
    <w:p w:rsidR="00C94288" w:rsidRPr="004D647B" w:rsidRDefault="00C94288" w:rsidP="00C94288">
      <w:pPr>
        <w:numPr>
          <w:ilvl w:val="0"/>
          <w:numId w:val="10"/>
        </w:numPr>
      </w:pPr>
      <w:r w:rsidRPr="004D647B">
        <w:t>Students will develop a comprehensive understanding of the historical evolution, key theories, and models of political communication.</w:t>
      </w:r>
    </w:p>
    <w:p w:rsidR="00C94288" w:rsidRPr="004D647B" w:rsidRDefault="00C94288" w:rsidP="00C94288">
      <w:pPr>
        <w:numPr>
          <w:ilvl w:val="0"/>
          <w:numId w:val="10"/>
        </w:numPr>
      </w:pPr>
      <w:r w:rsidRPr="004D647B">
        <w:t>They will critically analyze the role of media, political advertising, rhetoric, and other communication strategies in shaping political narratives and influencing public opinion.</w:t>
      </w:r>
    </w:p>
    <w:p w:rsidR="00C94288" w:rsidRPr="004D647B" w:rsidRDefault="00C94288" w:rsidP="00C94288">
      <w:pPr>
        <w:spacing w:before="240" w:after="120" w:line="360" w:lineRule="auto"/>
        <w:ind w:left="720" w:hanging="720"/>
        <w:jc w:val="both"/>
        <w:rPr>
          <w:b/>
          <w:u w:val="single"/>
        </w:rPr>
      </w:pPr>
      <w:r w:rsidRPr="004D647B">
        <w:rPr>
          <w:b/>
          <w:u w:val="single"/>
        </w:rPr>
        <w:t xml:space="preserve">Course </w:t>
      </w:r>
      <w:r>
        <w:rPr>
          <w:b/>
          <w:u w:val="single"/>
        </w:rPr>
        <w:t>Outline</w:t>
      </w:r>
    </w:p>
    <w:p w:rsidR="00C94288" w:rsidRPr="003650A6" w:rsidRDefault="00C94288" w:rsidP="00C94288">
      <w:pPr>
        <w:pStyle w:val="Heading3"/>
        <w:rPr>
          <w:rFonts w:ascii="Times New Roman" w:hAnsi="Times New Roman" w:cs="Times New Roman"/>
          <w:b/>
          <w:color w:val="auto"/>
        </w:rPr>
      </w:pPr>
      <w:r w:rsidRPr="003650A6">
        <w:rPr>
          <w:rFonts w:ascii="Times New Roman" w:hAnsi="Times New Roman" w:cs="Times New Roman"/>
          <w:b/>
          <w:color w:val="auto"/>
        </w:rPr>
        <w:t>Unit 1</w:t>
      </w:r>
      <w:r>
        <w:rPr>
          <w:rFonts w:ascii="Times New Roman" w:hAnsi="Times New Roman" w:cs="Times New Roman"/>
          <w:b/>
          <w:color w:val="auto"/>
        </w:rPr>
        <w:t>.</w:t>
      </w:r>
      <w:r w:rsidRPr="003650A6">
        <w:rPr>
          <w:rFonts w:ascii="Times New Roman" w:hAnsi="Times New Roman" w:cs="Times New Roman"/>
          <w:b/>
          <w:color w:val="auto"/>
        </w:rPr>
        <w:t xml:space="preserve"> </w:t>
      </w:r>
      <w:r w:rsidRPr="003650A6">
        <w:rPr>
          <w:rFonts w:ascii="Times New Roman" w:hAnsi="Times New Roman" w:cs="Times New Roman"/>
          <w:b/>
          <w:color w:val="auto"/>
        </w:rPr>
        <w:tab/>
      </w:r>
      <w:r w:rsidRPr="003650A6">
        <w:rPr>
          <w:rFonts w:ascii="Times New Roman" w:hAnsi="Times New Roman" w:cs="Times New Roman"/>
          <w:b/>
          <w:color w:val="auto"/>
          <w:u w:val="single"/>
        </w:rPr>
        <w:t>Introduction to Political Communication</w:t>
      </w:r>
    </w:p>
    <w:p w:rsidR="00C94288" w:rsidRPr="00DF189F" w:rsidRDefault="00C94288" w:rsidP="00C94288">
      <w:pPr>
        <w:ind w:left="1440"/>
      </w:pPr>
      <w:r w:rsidRPr="00DF189F">
        <w:t>Overview of Political Communication</w:t>
      </w:r>
      <w:r>
        <w:t xml:space="preserve">. </w:t>
      </w:r>
      <w:r w:rsidRPr="00DF189F">
        <w:t xml:space="preserve">Importance </w:t>
      </w:r>
      <w:r>
        <w:t xml:space="preserve">and role in political processes. Historical development. </w:t>
      </w:r>
      <w:r w:rsidRPr="00DF189F">
        <w:t>Theories and models</w:t>
      </w:r>
      <w:r>
        <w:t>.</w:t>
      </w:r>
    </w:p>
    <w:p w:rsidR="00C94288" w:rsidRDefault="00C94288" w:rsidP="00C94288">
      <w:pPr>
        <w:pStyle w:val="Heading3"/>
        <w:ind w:left="360"/>
        <w:rPr>
          <w:rFonts w:ascii="Times New Roman" w:hAnsi="Times New Roman" w:cs="Times New Roman"/>
          <w:color w:val="auto"/>
        </w:rPr>
      </w:pPr>
    </w:p>
    <w:p w:rsidR="00C94288" w:rsidRPr="003650A6" w:rsidRDefault="00C94288" w:rsidP="00C94288">
      <w:pPr>
        <w:pStyle w:val="Heading3"/>
        <w:rPr>
          <w:rFonts w:ascii="Times New Roman" w:hAnsi="Times New Roman" w:cs="Times New Roman"/>
          <w:b/>
          <w:color w:val="auto"/>
        </w:rPr>
      </w:pPr>
      <w:r w:rsidRPr="003650A6">
        <w:rPr>
          <w:rFonts w:ascii="Times New Roman" w:hAnsi="Times New Roman" w:cs="Times New Roman"/>
          <w:b/>
          <w:color w:val="auto"/>
        </w:rPr>
        <w:t xml:space="preserve">Unit 2. </w:t>
      </w:r>
      <w:r w:rsidRPr="003650A6">
        <w:rPr>
          <w:rFonts w:ascii="Times New Roman" w:hAnsi="Times New Roman" w:cs="Times New Roman"/>
          <w:b/>
          <w:color w:val="auto"/>
        </w:rPr>
        <w:tab/>
      </w:r>
      <w:r w:rsidRPr="003650A6">
        <w:rPr>
          <w:rFonts w:ascii="Times New Roman" w:hAnsi="Times New Roman" w:cs="Times New Roman"/>
          <w:b/>
          <w:color w:val="auto"/>
          <w:u w:val="single"/>
        </w:rPr>
        <w:t>Media and Politics</w:t>
      </w:r>
    </w:p>
    <w:p w:rsidR="00C94288" w:rsidRPr="00DF189F" w:rsidRDefault="00C94288" w:rsidP="00C94288">
      <w:pPr>
        <w:tabs>
          <w:tab w:val="num" w:pos="1170"/>
        </w:tabs>
        <w:ind w:left="1440"/>
      </w:pPr>
      <w:r w:rsidRPr="00DF189F">
        <w:t>Media syste</w:t>
      </w:r>
      <w:r>
        <w:t xml:space="preserve">ms and their impact on politics. </w:t>
      </w:r>
      <w:r w:rsidRPr="00DF189F">
        <w:t>Agenda-setting and fra</w:t>
      </w:r>
      <w:r>
        <w:t xml:space="preserve">ming. </w:t>
      </w:r>
      <w:r w:rsidRPr="00DF189F">
        <w:t>Role of social media in political communication</w:t>
      </w:r>
      <w:r>
        <w:t xml:space="preserve">. </w:t>
      </w:r>
      <w:r w:rsidRPr="00DF189F">
        <w:t>Fake news and misinformation</w:t>
      </w:r>
      <w:r>
        <w:t>.</w:t>
      </w:r>
    </w:p>
    <w:p w:rsidR="00C94288" w:rsidRDefault="00C94288" w:rsidP="00C94288">
      <w:pPr>
        <w:pStyle w:val="Heading3"/>
        <w:rPr>
          <w:rFonts w:ascii="Times New Roman" w:hAnsi="Times New Roman" w:cs="Times New Roman"/>
          <w:color w:val="auto"/>
        </w:rPr>
      </w:pPr>
    </w:p>
    <w:p w:rsidR="00C94288" w:rsidRPr="003650A6" w:rsidRDefault="00C94288" w:rsidP="00C94288">
      <w:pPr>
        <w:pStyle w:val="Heading3"/>
        <w:rPr>
          <w:rFonts w:ascii="Times New Roman" w:hAnsi="Times New Roman" w:cs="Times New Roman"/>
          <w:b/>
          <w:color w:val="auto"/>
        </w:rPr>
      </w:pPr>
      <w:r w:rsidRPr="003650A6">
        <w:rPr>
          <w:rFonts w:ascii="Times New Roman" w:hAnsi="Times New Roman" w:cs="Times New Roman"/>
          <w:b/>
          <w:color w:val="auto"/>
        </w:rPr>
        <w:t>Unit 3.</w:t>
      </w:r>
      <w:r w:rsidRPr="003650A6">
        <w:rPr>
          <w:rFonts w:ascii="Times New Roman" w:hAnsi="Times New Roman" w:cs="Times New Roman"/>
          <w:b/>
          <w:color w:val="auto"/>
        </w:rPr>
        <w:tab/>
      </w:r>
      <w:r w:rsidRPr="003650A6">
        <w:rPr>
          <w:rFonts w:ascii="Times New Roman" w:hAnsi="Times New Roman" w:cs="Times New Roman"/>
          <w:b/>
          <w:color w:val="auto"/>
        </w:rPr>
        <w:tab/>
      </w:r>
      <w:r w:rsidRPr="00C70A92">
        <w:rPr>
          <w:rFonts w:ascii="Times New Roman" w:hAnsi="Times New Roman" w:cs="Times New Roman"/>
          <w:b/>
          <w:color w:val="auto"/>
          <w:u w:val="single"/>
        </w:rPr>
        <w:t>Political Advertising</w:t>
      </w:r>
    </w:p>
    <w:p w:rsidR="00C94288" w:rsidRPr="00DF189F" w:rsidRDefault="00C94288" w:rsidP="00C94288">
      <w:pPr>
        <w:tabs>
          <w:tab w:val="num" w:pos="1170"/>
        </w:tabs>
        <w:ind w:left="1440"/>
      </w:pPr>
      <w:r w:rsidRPr="00DF189F">
        <w:t>History and evo</w:t>
      </w:r>
      <w:r>
        <w:t xml:space="preserve">lution of political advertising. Strategies and techniques. Ethical </w:t>
      </w:r>
      <w:r w:rsidRPr="00DF189F">
        <w:t>considerations</w:t>
      </w:r>
      <w:r>
        <w:t xml:space="preserve">. </w:t>
      </w:r>
      <w:r w:rsidRPr="00DF189F">
        <w:t>Case studies of successful and unsuccessful campaigns</w:t>
      </w:r>
      <w:r>
        <w:t>.</w:t>
      </w:r>
    </w:p>
    <w:p w:rsidR="00C94288" w:rsidRDefault="00C94288" w:rsidP="00C94288">
      <w:pPr>
        <w:pStyle w:val="Heading3"/>
        <w:rPr>
          <w:rFonts w:ascii="Times New Roman" w:hAnsi="Times New Roman" w:cs="Times New Roman"/>
          <w:color w:val="auto"/>
        </w:rPr>
      </w:pPr>
    </w:p>
    <w:p w:rsidR="00C94288" w:rsidRPr="00DF189F" w:rsidRDefault="00C94288" w:rsidP="00C94288">
      <w:pPr>
        <w:pStyle w:val="Heading3"/>
        <w:rPr>
          <w:rFonts w:ascii="Times New Roman" w:hAnsi="Times New Roman" w:cs="Times New Roman"/>
          <w:color w:val="auto"/>
        </w:rPr>
      </w:pPr>
      <w:r w:rsidRPr="00C70A92">
        <w:rPr>
          <w:rFonts w:ascii="Times New Roman" w:hAnsi="Times New Roman" w:cs="Times New Roman"/>
          <w:b/>
          <w:color w:val="auto"/>
        </w:rPr>
        <w:t>Unit 4.</w:t>
      </w:r>
      <w:r w:rsidRPr="00DF189F">
        <w:rPr>
          <w:rFonts w:ascii="Times New Roman" w:hAnsi="Times New Roman" w:cs="Times New Roman"/>
          <w:color w:val="auto"/>
        </w:rPr>
        <w:t xml:space="preserve"> </w:t>
      </w:r>
      <w:r>
        <w:rPr>
          <w:rFonts w:ascii="Times New Roman" w:hAnsi="Times New Roman" w:cs="Times New Roman"/>
          <w:color w:val="auto"/>
        </w:rPr>
        <w:tab/>
      </w:r>
      <w:r w:rsidRPr="00C70A92">
        <w:rPr>
          <w:rFonts w:ascii="Times New Roman" w:hAnsi="Times New Roman" w:cs="Times New Roman"/>
          <w:b/>
          <w:color w:val="auto"/>
          <w:u w:val="single"/>
        </w:rPr>
        <w:t>Political Rhetoric and Oratory</w:t>
      </w:r>
    </w:p>
    <w:p w:rsidR="00C94288" w:rsidRPr="00DF189F" w:rsidRDefault="00C94288" w:rsidP="00C94288">
      <w:pPr>
        <w:ind w:left="1440"/>
      </w:pPr>
      <w:r w:rsidRPr="00DF189F">
        <w:t>Analysis of political speeches</w:t>
      </w:r>
      <w:r>
        <w:t xml:space="preserve">. </w:t>
      </w:r>
      <w:r w:rsidRPr="00DF189F">
        <w:t>Use of lang</w:t>
      </w:r>
      <w:r>
        <w:t xml:space="preserve">uage in political communication. </w:t>
      </w:r>
      <w:r w:rsidRPr="00DF189F">
        <w:t>Rhet</w:t>
      </w:r>
      <w:r>
        <w:t xml:space="preserve">orical devices and their impact. </w:t>
      </w:r>
      <w:r w:rsidRPr="00DF189F">
        <w:t>Speech</w:t>
      </w:r>
      <w:r>
        <w:t xml:space="preserve"> </w:t>
      </w:r>
      <w:r w:rsidRPr="00DF189F">
        <w:t>writing and delivery skills</w:t>
      </w:r>
      <w:r>
        <w:t>.</w:t>
      </w:r>
    </w:p>
    <w:p w:rsidR="00C94288" w:rsidRDefault="00C94288" w:rsidP="00C94288">
      <w:pPr>
        <w:pStyle w:val="Heading3"/>
        <w:ind w:left="360"/>
        <w:rPr>
          <w:rFonts w:ascii="Times New Roman" w:hAnsi="Times New Roman" w:cs="Times New Roman"/>
          <w:color w:val="auto"/>
        </w:rPr>
      </w:pPr>
    </w:p>
    <w:p w:rsidR="00C94288" w:rsidRPr="00C70A92" w:rsidRDefault="00C94288" w:rsidP="00C94288">
      <w:pPr>
        <w:pStyle w:val="Heading3"/>
        <w:rPr>
          <w:rFonts w:ascii="Times New Roman" w:hAnsi="Times New Roman" w:cs="Times New Roman"/>
          <w:b/>
          <w:color w:val="auto"/>
        </w:rPr>
      </w:pPr>
      <w:r w:rsidRPr="00C70A92">
        <w:rPr>
          <w:rFonts w:ascii="Times New Roman" w:hAnsi="Times New Roman" w:cs="Times New Roman"/>
          <w:b/>
          <w:color w:val="auto"/>
        </w:rPr>
        <w:t>Unit 5.</w:t>
      </w:r>
      <w:r w:rsidRPr="00C70A92">
        <w:rPr>
          <w:rFonts w:ascii="Times New Roman" w:hAnsi="Times New Roman" w:cs="Times New Roman"/>
          <w:b/>
          <w:color w:val="auto"/>
        </w:rPr>
        <w:tab/>
      </w:r>
      <w:r w:rsidRPr="00C70A92">
        <w:rPr>
          <w:rFonts w:ascii="Times New Roman" w:hAnsi="Times New Roman" w:cs="Times New Roman"/>
          <w:b/>
          <w:color w:val="auto"/>
        </w:rPr>
        <w:tab/>
      </w:r>
      <w:r w:rsidRPr="00C70A92">
        <w:rPr>
          <w:rFonts w:ascii="Times New Roman" w:hAnsi="Times New Roman" w:cs="Times New Roman"/>
          <w:b/>
          <w:color w:val="auto"/>
          <w:u w:val="single"/>
        </w:rPr>
        <w:t>Political Debates</w:t>
      </w:r>
    </w:p>
    <w:p w:rsidR="00C94288" w:rsidRPr="00DF189F" w:rsidRDefault="00C94288" w:rsidP="00C94288">
      <w:pPr>
        <w:tabs>
          <w:tab w:val="num" w:pos="1170"/>
        </w:tabs>
        <w:ind w:left="1440"/>
      </w:pPr>
      <w:r>
        <w:t xml:space="preserve">Importance of political debates. </w:t>
      </w:r>
      <w:r w:rsidRPr="00DF189F">
        <w:t>Structure</w:t>
      </w:r>
      <w:r>
        <w:t xml:space="preserve"> and format of debates. </w:t>
      </w:r>
      <w:r w:rsidRPr="00DF189F">
        <w:t>D</w:t>
      </w:r>
      <w:r>
        <w:t>ebate strategies and techniques. National and global c</w:t>
      </w:r>
      <w:r w:rsidRPr="00DF189F">
        <w:t>ase studies of memorable debates</w:t>
      </w:r>
      <w:r>
        <w:t>.</w:t>
      </w:r>
    </w:p>
    <w:p w:rsidR="00C94288" w:rsidRDefault="00C94288" w:rsidP="00C94288">
      <w:pPr>
        <w:pStyle w:val="Heading3"/>
        <w:ind w:left="360"/>
        <w:rPr>
          <w:rFonts w:ascii="Times New Roman" w:hAnsi="Times New Roman" w:cs="Times New Roman"/>
          <w:color w:val="auto"/>
        </w:rPr>
      </w:pPr>
    </w:p>
    <w:p w:rsidR="00C94288" w:rsidRPr="002714C2" w:rsidRDefault="00C94288" w:rsidP="00C94288">
      <w:pPr>
        <w:pStyle w:val="Heading3"/>
        <w:ind w:left="360" w:hanging="360"/>
        <w:rPr>
          <w:rFonts w:ascii="Times New Roman" w:hAnsi="Times New Roman" w:cs="Times New Roman"/>
          <w:b/>
          <w:color w:val="auto"/>
        </w:rPr>
      </w:pPr>
      <w:r w:rsidRPr="002714C2">
        <w:rPr>
          <w:rFonts w:ascii="Times New Roman" w:hAnsi="Times New Roman" w:cs="Times New Roman"/>
          <w:b/>
          <w:color w:val="auto"/>
        </w:rPr>
        <w:t>Unit 6.</w:t>
      </w:r>
      <w:r w:rsidRPr="002714C2">
        <w:rPr>
          <w:rFonts w:ascii="Times New Roman" w:hAnsi="Times New Roman" w:cs="Times New Roman"/>
          <w:b/>
          <w:color w:val="auto"/>
        </w:rPr>
        <w:tab/>
      </w:r>
      <w:r w:rsidRPr="002714C2">
        <w:rPr>
          <w:rFonts w:ascii="Times New Roman" w:hAnsi="Times New Roman" w:cs="Times New Roman"/>
          <w:b/>
          <w:color w:val="auto"/>
        </w:rPr>
        <w:tab/>
      </w:r>
      <w:r w:rsidRPr="002714C2">
        <w:rPr>
          <w:rFonts w:ascii="Times New Roman" w:hAnsi="Times New Roman" w:cs="Times New Roman"/>
          <w:b/>
          <w:color w:val="auto"/>
          <w:u w:val="single"/>
        </w:rPr>
        <w:t>Public Opinion and Polling</w:t>
      </w:r>
    </w:p>
    <w:p w:rsidR="00C94288" w:rsidRPr="00DF189F" w:rsidRDefault="00C94288" w:rsidP="00C94288">
      <w:pPr>
        <w:ind w:left="1440"/>
        <w:jc w:val="both"/>
      </w:pPr>
      <w:r w:rsidRPr="00DF189F">
        <w:t>Role of public opinion in politics</w:t>
      </w:r>
      <w:r>
        <w:t xml:space="preserve">. </w:t>
      </w:r>
      <w:r w:rsidRPr="00DF189F">
        <w:t>Met</w:t>
      </w:r>
      <w:r>
        <w:t xml:space="preserve">hodologies of political polling. </w:t>
      </w:r>
      <w:r w:rsidRPr="00DF189F">
        <w:t>Influence of p</w:t>
      </w:r>
      <w:r>
        <w:t xml:space="preserve">olls on political communication. </w:t>
      </w:r>
      <w:r w:rsidRPr="00DF189F">
        <w:t>Criticisms and challenges of polling</w:t>
      </w:r>
      <w:r>
        <w:t>.</w:t>
      </w:r>
    </w:p>
    <w:p w:rsidR="00C94288" w:rsidRDefault="00C94288" w:rsidP="00C94288">
      <w:pPr>
        <w:pStyle w:val="Heading3"/>
        <w:ind w:left="360" w:hanging="360"/>
        <w:jc w:val="both"/>
        <w:rPr>
          <w:rFonts w:ascii="Times New Roman" w:hAnsi="Times New Roman" w:cs="Times New Roman"/>
          <w:color w:val="auto"/>
        </w:rPr>
      </w:pPr>
    </w:p>
    <w:p w:rsidR="00C94288" w:rsidRPr="002714C2" w:rsidRDefault="00C94288" w:rsidP="00C94288">
      <w:pPr>
        <w:pStyle w:val="Heading3"/>
        <w:ind w:left="360" w:hanging="360"/>
        <w:jc w:val="both"/>
        <w:rPr>
          <w:rFonts w:ascii="Times New Roman" w:hAnsi="Times New Roman" w:cs="Times New Roman"/>
          <w:b/>
          <w:color w:val="auto"/>
        </w:rPr>
      </w:pPr>
      <w:r w:rsidRPr="002714C2">
        <w:rPr>
          <w:rFonts w:ascii="Times New Roman" w:hAnsi="Times New Roman" w:cs="Times New Roman"/>
          <w:b/>
          <w:color w:val="auto"/>
        </w:rPr>
        <w:t xml:space="preserve">Unit 7. </w:t>
      </w:r>
      <w:r w:rsidRPr="002714C2">
        <w:rPr>
          <w:rFonts w:ascii="Times New Roman" w:hAnsi="Times New Roman" w:cs="Times New Roman"/>
          <w:b/>
          <w:color w:val="auto"/>
        </w:rPr>
        <w:tab/>
      </w:r>
      <w:r w:rsidRPr="002714C2">
        <w:rPr>
          <w:rFonts w:ascii="Times New Roman" w:hAnsi="Times New Roman" w:cs="Times New Roman"/>
          <w:b/>
          <w:color w:val="auto"/>
          <w:u w:val="single"/>
        </w:rPr>
        <w:t>Political Communication and International Relations</w:t>
      </w:r>
    </w:p>
    <w:p w:rsidR="00C94288" w:rsidRPr="00DF189F" w:rsidRDefault="00C94288" w:rsidP="00C94288">
      <w:pPr>
        <w:ind w:left="1440"/>
        <w:jc w:val="both"/>
      </w:pPr>
      <w:r w:rsidRPr="00DF189F">
        <w:t>Diplomacy and political communication</w:t>
      </w:r>
      <w:r>
        <w:t xml:space="preserve">. </w:t>
      </w:r>
      <w:r w:rsidRPr="00DF189F">
        <w:t>Role of media in sh</w:t>
      </w:r>
      <w:r>
        <w:t xml:space="preserve">aping international perceptions. </w:t>
      </w:r>
      <w:r w:rsidRPr="00DF189F">
        <w:t>Political communication in</w:t>
      </w:r>
      <w:r>
        <w:t xml:space="preserve"> conflict and crisis situations. </w:t>
      </w:r>
      <w:r w:rsidRPr="00DF189F">
        <w:t>Global political communication trends</w:t>
      </w:r>
      <w:r>
        <w:t>.</w:t>
      </w:r>
    </w:p>
    <w:p w:rsidR="00C94288" w:rsidRDefault="00C94288" w:rsidP="00C94288">
      <w:pPr>
        <w:pStyle w:val="Heading3"/>
        <w:ind w:left="360" w:hanging="360"/>
        <w:rPr>
          <w:rFonts w:ascii="Times New Roman" w:hAnsi="Times New Roman" w:cs="Times New Roman"/>
          <w:color w:val="auto"/>
        </w:rPr>
      </w:pPr>
    </w:p>
    <w:p w:rsidR="00C94288" w:rsidRPr="002714C2" w:rsidRDefault="00C94288" w:rsidP="00C94288">
      <w:pPr>
        <w:pStyle w:val="Heading3"/>
        <w:ind w:left="360" w:hanging="360"/>
        <w:rPr>
          <w:rFonts w:ascii="Times New Roman" w:hAnsi="Times New Roman" w:cs="Times New Roman"/>
          <w:b/>
          <w:color w:val="auto"/>
        </w:rPr>
      </w:pPr>
      <w:r w:rsidRPr="002714C2">
        <w:rPr>
          <w:rFonts w:ascii="Times New Roman" w:hAnsi="Times New Roman" w:cs="Times New Roman"/>
          <w:b/>
          <w:color w:val="auto"/>
        </w:rPr>
        <w:t xml:space="preserve">Unit 8. </w:t>
      </w:r>
      <w:r w:rsidRPr="002714C2">
        <w:rPr>
          <w:rFonts w:ascii="Times New Roman" w:hAnsi="Times New Roman" w:cs="Times New Roman"/>
          <w:b/>
          <w:color w:val="auto"/>
        </w:rPr>
        <w:tab/>
      </w:r>
      <w:r w:rsidRPr="002714C2">
        <w:rPr>
          <w:rFonts w:ascii="Times New Roman" w:hAnsi="Times New Roman" w:cs="Times New Roman"/>
          <w:b/>
          <w:color w:val="auto"/>
          <w:u w:val="single"/>
        </w:rPr>
        <w:t>Emerging Trends in Political Communication</w:t>
      </w:r>
    </w:p>
    <w:p w:rsidR="00C94288" w:rsidRPr="00DF189F" w:rsidRDefault="00C94288" w:rsidP="00C94288">
      <w:pPr>
        <w:ind w:left="1440"/>
      </w:pPr>
      <w:r w:rsidRPr="00DF189F">
        <w:t>Technology and political communication</w:t>
      </w:r>
      <w:r>
        <w:t xml:space="preserve">. </w:t>
      </w:r>
      <w:r w:rsidRPr="00DF189F">
        <w:t>Online a</w:t>
      </w:r>
      <w:r>
        <w:t xml:space="preserve">ctivism and political movements. Future prospects and challenges. </w:t>
      </w:r>
      <w:r w:rsidRPr="00DF189F">
        <w:t>Ethical considerations in the digital age</w:t>
      </w:r>
    </w:p>
    <w:p w:rsidR="00C94288" w:rsidRPr="001428CA" w:rsidRDefault="00C94288" w:rsidP="00C94288">
      <w:pPr>
        <w:jc w:val="both"/>
        <w:rPr>
          <w:lang w:val="en-GB"/>
        </w:rPr>
      </w:pPr>
    </w:p>
    <w:p w:rsidR="00C94288" w:rsidRPr="006253BD" w:rsidRDefault="00C94288" w:rsidP="00C94288">
      <w:pPr>
        <w:jc w:val="both"/>
        <w:rPr>
          <w:b/>
          <w:u w:val="single"/>
        </w:rPr>
      </w:pPr>
      <w:r w:rsidRPr="0038109D">
        <w:rPr>
          <w:b/>
          <w:u w:val="single"/>
        </w:rPr>
        <w:t>Recommended Books/Reference Material</w:t>
      </w:r>
    </w:p>
    <w:p w:rsidR="00C94288" w:rsidRDefault="00C94288" w:rsidP="00C94288">
      <w:pPr>
        <w:pStyle w:val="NormalWeb"/>
        <w:numPr>
          <w:ilvl w:val="0"/>
          <w:numId w:val="22"/>
        </w:numPr>
      </w:pPr>
      <w:r>
        <w:t xml:space="preserve">Almond, G. A., &amp; Coleman, J. S. (Eds.). (2015). </w:t>
      </w:r>
      <w:r>
        <w:rPr>
          <w:rStyle w:val="Emphasis"/>
        </w:rPr>
        <w:t>The Politics of the Developing Areas</w:t>
      </w:r>
      <w:r>
        <w:t>. Princeton University Press.</w:t>
      </w:r>
    </w:p>
    <w:p w:rsidR="00C94288" w:rsidRDefault="00C94288" w:rsidP="00C94288">
      <w:pPr>
        <w:pStyle w:val="NormalWeb"/>
        <w:numPr>
          <w:ilvl w:val="0"/>
          <w:numId w:val="22"/>
        </w:numPr>
      </w:pPr>
      <w:r>
        <w:t xml:space="preserve">Hassan, B. (2009). </w:t>
      </w:r>
      <w:r>
        <w:rPr>
          <w:rStyle w:val="Emphasis"/>
        </w:rPr>
        <w:t>Breaking Point</w:t>
      </w:r>
      <w:r>
        <w:t>. Karachi, Pakistan: Royal Book Company.</w:t>
      </w:r>
    </w:p>
    <w:p w:rsidR="00C94288" w:rsidRDefault="00C94288" w:rsidP="00C94288">
      <w:pPr>
        <w:pStyle w:val="NormalWeb"/>
        <w:numPr>
          <w:ilvl w:val="0"/>
          <w:numId w:val="22"/>
        </w:numPr>
      </w:pPr>
      <w:r>
        <w:t xml:space="preserve">Jenkins, H., &amp; Thorburn, D. (2004). </w:t>
      </w:r>
      <w:r>
        <w:rPr>
          <w:rStyle w:val="Emphasis"/>
        </w:rPr>
        <w:t>Democracy and New Media</w:t>
      </w:r>
      <w:r>
        <w:t>. MA, USA: The MIT Press.</w:t>
      </w:r>
    </w:p>
    <w:p w:rsidR="00C94288" w:rsidRDefault="00C94288" w:rsidP="00C94288">
      <w:pPr>
        <w:pStyle w:val="NormalWeb"/>
        <w:numPr>
          <w:ilvl w:val="0"/>
          <w:numId w:val="22"/>
        </w:numPr>
      </w:pPr>
      <w:r>
        <w:t xml:space="preserve">Jungherr, A. (2015). </w:t>
      </w:r>
      <w:r>
        <w:rPr>
          <w:rStyle w:val="Emphasis"/>
        </w:rPr>
        <w:t>Analyzing Political Communication with Digital Trace Data</w:t>
      </w:r>
      <w:r>
        <w:t>. Cham, Switzerland: Springer.</w:t>
      </w:r>
    </w:p>
    <w:p w:rsidR="00C94288" w:rsidRDefault="00C94288" w:rsidP="00C94288">
      <w:pPr>
        <w:pStyle w:val="NormalWeb"/>
        <w:numPr>
          <w:ilvl w:val="0"/>
          <w:numId w:val="22"/>
        </w:numPr>
      </w:pPr>
      <w:r>
        <w:t xml:space="preserve">Klinger, U., Kreiss, D., &amp; Mutsvairo, B. (2023). </w:t>
      </w:r>
      <w:r>
        <w:rPr>
          <w:rStyle w:val="Emphasis"/>
        </w:rPr>
        <w:t>Platforms, Power, and Politics: An Introduction to Political Communication in the Digital Age</w:t>
      </w:r>
      <w:r>
        <w:t>. Polity.</w:t>
      </w:r>
    </w:p>
    <w:p w:rsidR="00C94288" w:rsidRDefault="00C94288" w:rsidP="00C94288">
      <w:pPr>
        <w:pStyle w:val="NormalWeb"/>
        <w:numPr>
          <w:ilvl w:val="0"/>
          <w:numId w:val="22"/>
        </w:numPr>
      </w:pPr>
      <w:r>
        <w:t xml:space="preserve">Macmillan, P. (2009). </w:t>
      </w:r>
      <w:r>
        <w:rPr>
          <w:rStyle w:val="Emphasis"/>
        </w:rPr>
        <w:t>Making Pakistan a Tenable State</w:t>
      </w:r>
      <w:r>
        <w:t>. Lahore, Pakistan: Ferozsons.</w:t>
      </w:r>
    </w:p>
    <w:p w:rsidR="00C94288" w:rsidRDefault="00C94288" w:rsidP="00C94288">
      <w:pPr>
        <w:pStyle w:val="NormalWeb"/>
        <w:numPr>
          <w:ilvl w:val="0"/>
          <w:numId w:val="22"/>
        </w:numPr>
      </w:pPr>
      <w:r>
        <w:t xml:space="preserve">McNair, B. (2008). </w:t>
      </w:r>
      <w:r>
        <w:rPr>
          <w:rStyle w:val="Emphasis"/>
        </w:rPr>
        <w:t>An Introduction to Political Communication</w:t>
      </w:r>
      <w:r>
        <w:t xml:space="preserve"> (4th ed.). NY: Routledge.</w:t>
      </w:r>
    </w:p>
    <w:p w:rsidR="00C94288" w:rsidRDefault="00C94288" w:rsidP="00C94288">
      <w:pPr>
        <w:pStyle w:val="NormalWeb"/>
        <w:numPr>
          <w:ilvl w:val="0"/>
          <w:numId w:val="22"/>
        </w:numPr>
      </w:pPr>
      <w:r>
        <w:t xml:space="preserve">McNair, B. (2017). </w:t>
      </w:r>
      <w:r>
        <w:rPr>
          <w:rStyle w:val="Emphasis"/>
        </w:rPr>
        <w:t>An Introduction to Political Communication</w:t>
      </w:r>
      <w:r>
        <w:t>. Routledge.</w:t>
      </w:r>
    </w:p>
    <w:p w:rsidR="00C94288" w:rsidRDefault="00C94288" w:rsidP="00C94288">
      <w:pPr>
        <w:pStyle w:val="NormalWeb"/>
        <w:numPr>
          <w:ilvl w:val="0"/>
          <w:numId w:val="22"/>
        </w:numPr>
      </w:pPr>
      <w:r>
        <w:t xml:space="preserve">Perloff, R. M. (2021). </w:t>
      </w:r>
      <w:r>
        <w:rPr>
          <w:rStyle w:val="Emphasis"/>
        </w:rPr>
        <w:t>The Dynamics of Political Communication: Media and Politics in a Digital Age</w:t>
      </w:r>
      <w:r>
        <w:t>. Routledge.</w:t>
      </w:r>
    </w:p>
    <w:p w:rsidR="00C94288" w:rsidRDefault="00C94288" w:rsidP="00C94288">
      <w:pPr>
        <w:pStyle w:val="NormalWeb"/>
        <w:numPr>
          <w:ilvl w:val="0"/>
          <w:numId w:val="22"/>
        </w:numPr>
      </w:pPr>
      <w:r>
        <w:t xml:space="preserve">Smith, B. L., &amp; Lasswell, H. D. (2015). </w:t>
      </w:r>
      <w:r>
        <w:rPr>
          <w:rStyle w:val="Emphasis"/>
        </w:rPr>
        <w:t>Propaganda, Communication and Public Opinion</w:t>
      </w:r>
      <w:r>
        <w:t xml:space="preserve"> (Vol. 2314). Princeton University Press.</w:t>
      </w:r>
    </w:p>
    <w:p w:rsidR="00C94288" w:rsidRDefault="00C94288" w:rsidP="00C94288">
      <w:pPr>
        <w:pStyle w:val="NormalWeb"/>
        <w:numPr>
          <w:ilvl w:val="0"/>
          <w:numId w:val="22"/>
        </w:numPr>
      </w:pPr>
      <w:r>
        <w:t xml:space="preserve">Van Aelst, P., &amp; Walgrave, S. (2020). </w:t>
      </w:r>
      <w:r>
        <w:rPr>
          <w:rStyle w:val="Emphasis"/>
        </w:rPr>
        <w:t>Political Communication in the Online World: Theoretical Approaches and Research Findings</w:t>
      </w:r>
      <w:r>
        <w:t>. Routledge.</w:t>
      </w:r>
    </w:p>
    <w:p w:rsidR="003E13F4" w:rsidRPr="0067304D" w:rsidRDefault="003E13F4" w:rsidP="00CD0891">
      <w:pPr>
        <w:spacing w:line="259" w:lineRule="auto"/>
      </w:pPr>
    </w:p>
    <w:sectPr w:rsidR="003E13F4" w:rsidRPr="0067304D" w:rsidSect="00645610">
      <w:footerReference w:type="defaul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586" w:rsidRDefault="008D4586" w:rsidP="00A411FD">
      <w:r>
        <w:separator/>
      </w:r>
    </w:p>
  </w:endnote>
  <w:endnote w:type="continuationSeparator" w:id="0">
    <w:p w:rsidR="008D4586" w:rsidRDefault="008D4586" w:rsidP="00A41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32394324"/>
      <w:docPartObj>
        <w:docPartGallery w:val="Page Numbers (Bottom of Page)"/>
        <w:docPartUnique/>
      </w:docPartObj>
    </w:sdtPr>
    <w:sdtEndPr>
      <w:rPr>
        <w:rStyle w:val="PageNumber"/>
      </w:rPr>
    </w:sdtEndPr>
    <w:sdtContent>
      <w:p w:rsidR="00C94288" w:rsidRDefault="00C94288" w:rsidP="00AD14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94288" w:rsidRDefault="00C94288" w:rsidP="00AD146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288" w:rsidRDefault="00C94288">
    <w:pPr>
      <w:pStyle w:val="Footer"/>
      <w:jc w:val="right"/>
    </w:pPr>
  </w:p>
  <w:p w:rsidR="00C94288" w:rsidRDefault="00C942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2363226"/>
      <w:docPartObj>
        <w:docPartGallery w:val="Page Numbers (Bottom of Page)"/>
        <w:docPartUnique/>
      </w:docPartObj>
    </w:sdtPr>
    <w:sdtEndPr>
      <w:rPr>
        <w:noProof/>
      </w:rPr>
    </w:sdtEndPr>
    <w:sdtContent>
      <w:p w:rsidR="00C94288" w:rsidRDefault="00C94288">
        <w:pPr>
          <w:pStyle w:val="Footer"/>
          <w:jc w:val="right"/>
        </w:pPr>
        <w:r>
          <w:fldChar w:fldCharType="begin"/>
        </w:r>
        <w:r>
          <w:instrText xml:space="preserve"> PAGE   \* MERGEFORMAT </w:instrText>
        </w:r>
        <w:r>
          <w:fldChar w:fldCharType="separate"/>
        </w:r>
        <w:r w:rsidR="00BB1519">
          <w:rPr>
            <w:noProof/>
          </w:rPr>
          <w:t>4</w:t>
        </w:r>
        <w:r>
          <w:rPr>
            <w:noProof/>
          </w:rPr>
          <w:fldChar w:fldCharType="end"/>
        </w:r>
      </w:p>
    </w:sdtContent>
  </w:sdt>
  <w:p w:rsidR="00C94288" w:rsidRDefault="00C942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586" w:rsidRDefault="008D4586" w:rsidP="00A411FD">
      <w:r>
        <w:separator/>
      </w:r>
    </w:p>
  </w:footnote>
  <w:footnote w:type="continuationSeparator" w:id="0">
    <w:p w:rsidR="008D4586" w:rsidRDefault="008D4586" w:rsidP="00A41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288" w:rsidRDefault="00C942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C88"/>
    <w:multiLevelType w:val="hybridMultilevel"/>
    <w:tmpl w:val="E2F462D0"/>
    <w:lvl w:ilvl="0" w:tplc="1A20839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E218F"/>
    <w:multiLevelType w:val="hybridMultilevel"/>
    <w:tmpl w:val="3A1CA192"/>
    <w:lvl w:ilvl="0" w:tplc="1A20839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527B2D"/>
    <w:multiLevelType w:val="hybridMultilevel"/>
    <w:tmpl w:val="5DA86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532DA3"/>
    <w:multiLevelType w:val="hybridMultilevel"/>
    <w:tmpl w:val="6A78E08C"/>
    <w:lvl w:ilvl="0" w:tplc="D6A2BFC6">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C25DB6"/>
    <w:multiLevelType w:val="multilevel"/>
    <w:tmpl w:val="A05A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2FC0DFB"/>
    <w:multiLevelType w:val="hybridMultilevel"/>
    <w:tmpl w:val="0EF06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E87392"/>
    <w:multiLevelType w:val="hybridMultilevel"/>
    <w:tmpl w:val="08982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4C4B98"/>
    <w:multiLevelType w:val="hybridMultilevel"/>
    <w:tmpl w:val="AA24D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92616F"/>
    <w:multiLevelType w:val="hybridMultilevel"/>
    <w:tmpl w:val="28A81228"/>
    <w:lvl w:ilvl="0" w:tplc="1A20839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8E56F4"/>
    <w:multiLevelType w:val="multilevel"/>
    <w:tmpl w:val="961E8A6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2C242283"/>
    <w:multiLevelType w:val="hybridMultilevel"/>
    <w:tmpl w:val="71BA8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9160CF"/>
    <w:multiLevelType w:val="hybridMultilevel"/>
    <w:tmpl w:val="46269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B710FC"/>
    <w:multiLevelType w:val="hybridMultilevel"/>
    <w:tmpl w:val="82E87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2005AF"/>
    <w:multiLevelType w:val="hybridMultilevel"/>
    <w:tmpl w:val="96DC2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E26D6C"/>
    <w:multiLevelType w:val="hybridMultilevel"/>
    <w:tmpl w:val="3F6C7704"/>
    <w:lvl w:ilvl="0" w:tplc="1A20839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0A41F9"/>
    <w:multiLevelType w:val="hybridMultilevel"/>
    <w:tmpl w:val="93BE7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5A7BA4"/>
    <w:multiLevelType w:val="hybridMultilevel"/>
    <w:tmpl w:val="28A81228"/>
    <w:lvl w:ilvl="0" w:tplc="1A20839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E33456"/>
    <w:multiLevelType w:val="hybridMultilevel"/>
    <w:tmpl w:val="F9024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0F09F5"/>
    <w:multiLevelType w:val="hybridMultilevel"/>
    <w:tmpl w:val="7DEC6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564E55"/>
    <w:multiLevelType w:val="multilevel"/>
    <w:tmpl w:val="8D1CFF2A"/>
    <w:lvl w:ilvl="0">
      <w:start w:val="1"/>
      <w:numFmt w:val="decimal"/>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C015058"/>
    <w:multiLevelType w:val="hybridMultilevel"/>
    <w:tmpl w:val="1206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863DB8"/>
    <w:multiLevelType w:val="hybridMultilevel"/>
    <w:tmpl w:val="EA1E4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332B39"/>
    <w:multiLevelType w:val="multilevel"/>
    <w:tmpl w:val="C6BA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06009E8"/>
    <w:multiLevelType w:val="multilevel"/>
    <w:tmpl w:val="961E8A6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nsid w:val="61972A5C"/>
    <w:multiLevelType w:val="hybridMultilevel"/>
    <w:tmpl w:val="AC84F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4D4E94"/>
    <w:multiLevelType w:val="hybridMultilevel"/>
    <w:tmpl w:val="A342C77E"/>
    <w:lvl w:ilvl="0" w:tplc="04090001">
      <w:start w:val="1"/>
      <w:numFmt w:val="bullet"/>
      <w:lvlText w:val=""/>
      <w:lvlJc w:val="left"/>
      <w:pPr>
        <w:tabs>
          <w:tab w:val="num" w:pos="1080"/>
        </w:tabs>
        <w:ind w:left="1080" w:hanging="360"/>
      </w:pPr>
      <w:rPr>
        <w:rFonts w:ascii="Symbol" w:hAnsi="Symbol" w:hint="default"/>
        <w:b w:val="0"/>
        <w:bCs/>
        <w:i w:val="0"/>
        <w:iCs w:val="0"/>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26">
    <w:nsid w:val="79DF4308"/>
    <w:multiLevelType w:val="hybridMultilevel"/>
    <w:tmpl w:val="BDB6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20"/>
  </w:num>
  <w:num w:numId="4">
    <w:abstractNumId w:val="6"/>
  </w:num>
  <w:num w:numId="5">
    <w:abstractNumId w:val="25"/>
  </w:num>
  <w:num w:numId="6">
    <w:abstractNumId w:val="26"/>
  </w:num>
  <w:num w:numId="7">
    <w:abstractNumId w:val="4"/>
  </w:num>
  <w:num w:numId="8">
    <w:abstractNumId w:val="23"/>
  </w:num>
  <w:num w:numId="9">
    <w:abstractNumId w:val="9"/>
  </w:num>
  <w:num w:numId="10">
    <w:abstractNumId w:val="22"/>
  </w:num>
  <w:num w:numId="11">
    <w:abstractNumId w:val="19"/>
  </w:num>
  <w:num w:numId="12">
    <w:abstractNumId w:val="17"/>
  </w:num>
  <w:num w:numId="13">
    <w:abstractNumId w:val="18"/>
  </w:num>
  <w:num w:numId="14">
    <w:abstractNumId w:val="15"/>
  </w:num>
  <w:num w:numId="15">
    <w:abstractNumId w:val="0"/>
  </w:num>
  <w:num w:numId="16">
    <w:abstractNumId w:val="16"/>
  </w:num>
  <w:num w:numId="17">
    <w:abstractNumId w:val="8"/>
  </w:num>
  <w:num w:numId="18">
    <w:abstractNumId w:val="14"/>
  </w:num>
  <w:num w:numId="19">
    <w:abstractNumId w:val="1"/>
  </w:num>
  <w:num w:numId="20">
    <w:abstractNumId w:val="3"/>
  </w:num>
  <w:num w:numId="21">
    <w:abstractNumId w:val="2"/>
  </w:num>
  <w:num w:numId="22">
    <w:abstractNumId w:val="24"/>
  </w:num>
  <w:num w:numId="23">
    <w:abstractNumId w:val="13"/>
  </w:num>
  <w:num w:numId="24">
    <w:abstractNumId w:val="12"/>
  </w:num>
  <w:num w:numId="25">
    <w:abstractNumId w:val="7"/>
  </w:num>
  <w:num w:numId="26">
    <w:abstractNumId w:val="5"/>
  </w:num>
  <w:num w:numId="27">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4D8"/>
    <w:rsid w:val="0000274F"/>
    <w:rsid w:val="00002BFF"/>
    <w:rsid w:val="00005C39"/>
    <w:rsid w:val="00007C16"/>
    <w:rsid w:val="0001004C"/>
    <w:rsid w:val="00010AB1"/>
    <w:rsid w:val="000124B0"/>
    <w:rsid w:val="000217B9"/>
    <w:rsid w:val="00030F1F"/>
    <w:rsid w:val="00031241"/>
    <w:rsid w:val="00033FC3"/>
    <w:rsid w:val="00036739"/>
    <w:rsid w:val="00042EFD"/>
    <w:rsid w:val="00052004"/>
    <w:rsid w:val="0005205C"/>
    <w:rsid w:val="00054E96"/>
    <w:rsid w:val="00057991"/>
    <w:rsid w:val="00057B22"/>
    <w:rsid w:val="00061A98"/>
    <w:rsid w:val="0006494F"/>
    <w:rsid w:val="000668DB"/>
    <w:rsid w:val="000673CB"/>
    <w:rsid w:val="0007387C"/>
    <w:rsid w:val="00083595"/>
    <w:rsid w:val="00085D0B"/>
    <w:rsid w:val="00096076"/>
    <w:rsid w:val="0009614B"/>
    <w:rsid w:val="000A1781"/>
    <w:rsid w:val="000A489F"/>
    <w:rsid w:val="000A76C3"/>
    <w:rsid w:val="000B3F19"/>
    <w:rsid w:val="000C4D6C"/>
    <w:rsid w:val="000C6222"/>
    <w:rsid w:val="000C6657"/>
    <w:rsid w:val="000C7E85"/>
    <w:rsid w:val="000D33B1"/>
    <w:rsid w:val="000D640B"/>
    <w:rsid w:val="000E36F7"/>
    <w:rsid w:val="000E55E3"/>
    <w:rsid w:val="000F1AE5"/>
    <w:rsid w:val="000F4511"/>
    <w:rsid w:val="000F6A6D"/>
    <w:rsid w:val="000F7B4A"/>
    <w:rsid w:val="00101201"/>
    <w:rsid w:val="00111B83"/>
    <w:rsid w:val="00112931"/>
    <w:rsid w:val="00113567"/>
    <w:rsid w:val="00135140"/>
    <w:rsid w:val="00141D3D"/>
    <w:rsid w:val="001428CA"/>
    <w:rsid w:val="001444AB"/>
    <w:rsid w:val="00153266"/>
    <w:rsid w:val="00154048"/>
    <w:rsid w:val="001819EA"/>
    <w:rsid w:val="00187AD5"/>
    <w:rsid w:val="0019149B"/>
    <w:rsid w:val="00197341"/>
    <w:rsid w:val="001A169C"/>
    <w:rsid w:val="001A3CE4"/>
    <w:rsid w:val="001B0972"/>
    <w:rsid w:val="001C5414"/>
    <w:rsid w:val="001D67BB"/>
    <w:rsid w:val="001F18E8"/>
    <w:rsid w:val="001F276A"/>
    <w:rsid w:val="002015B6"/>
    <w:rsid w:val="00207224"/>
    <w:rsid w:val="00210910"/>
    <w:rsid w:val="00221F53"/>
    <w:rsid w:val="002306F2"/>
    <w:rsid w:val="00234633"/>
    <w:rsid w:val="002423E9"/>
    <w:rsid w:val="00247C69"/>
    <w:rsid w:val="002553FE"/>
    <w:rsid w:val="00261E5D"/>
    <w:rsid w:val="00261F21"/>
    <w:rsid w:val="00263B4A"/>
    <w:rsid w:val="00264405"/>
    <w:rsid w:val="00264897"/>
    <w:rsid w:val="002714C2"/>
    <w:rsid w:val="0027486D"/>
    <w:rsid w:val="00277FF2"/>
    <w:rsid w:val="00294934"/>
    <w:rsid w:val="002955D2"/>
    <w:rsid w:val="002A531B"/>
    <w:rsid w:val="002B0B71"/>
    <w:rsid w:val="002C0EFF"/>
    <w:rsid w:val="002C4669"/>
    <w:rsid w:val="002C5492"/>
    <w:rsid w:val="002D11FD"/>
    <w:rsid w:val="002D5334"/>
    <w:rsid w:val="002D5EF5"/>
    <w:rsid w:val="002D7837"/>
    <w:rsid w:val="002E116B"/>
    <w:rsid w:val="002E30E9"/>
    <w:rsid w:val="002F2A6E"/>
    <w:rsid w:val="002F4D7A"/>
    <w:rsid w:val="002F6BC3"/>
    <w:rsid w:val="00305A89"/>
    <w:rsid w:val="0031022F"/>
    <w:rsid w:val="00311D5D"/>
    <w:rsid w:val="003344DB"/>
    <w:rsid w:val="00334E57"/>
    <w:rsid w:val="00344350"/>
    <w:rsid w:val="003501E8"/>
    <w:rsid w:val="00362361"/>
    <w:rsid w:val="003650A6"/>
    <w:rsid w:val="00370ECF"/>
    <w:rsid w:val="00372013"/>
    <w:rsid w:val="00383A0E"/>
    <w:rsid w:val="00384F46"/>
    <w:rsid w:val="00386858"/>
    <w:rsid w:val="00387680"/>
    <w:rsid w:val="0039332B"/>
    <w:rsid w:val="00395E51"/>
    <w:rsid w:val="003A1CB3"/>
    <w:rsid w:val="003A4055"/>
    <w:rsid w:val="003A4B07"/>
    <w:rsid w:val="003A4E0F"/>
    <w:rsid w:val="003A7CC8"/>
    <w:rsid w:val="003B437C"/>
    <w:rsid w:val="003B50AE"/>
    <w:rsid w:val="003B5AA6"/>
    <w:rsid w:val="003C052B"/>
    <w:rsid w:val="003C3459"/>
    <w:rsid w:val="003C3BEB"/>
    <w:rsid w:val="003C6266"/>
    <w:rsid w:val="003D2048"/>
    <w:rsid w:val="003D25F3"/>
    <w:rsid w:val="003E0E52"/>
    <w:rsid w:val="003E13F4"/>
    <w:rsid w:val="003E40E0"/>
    <w:rsid w:val="003F1E4A"/>
    <w:rsid w:val="003F7EC2"/>
    <w:rsid w:val="00400620"/>
    <w:rsid w:val="004019E8"/>
    <w:rsid w:val="00416D6C"/>
    <w:rsid w:val="00417FEB"/>
    <w:rsid w:val="004304BD"/>
    <w:rsid w:val="00435742"/>
    <w:rsid w:val="004368AE"/>
    <w:rsid w:val="00437B39"/>
    <w:rsid w:val="00442BEB"/>
    <w:rsid w:val="004602BE"/>
    <w:rsid w:val="00461DB3"/>
    <w:rsid w:val="00462C9F"/>
    <w:rsid w:val="00463EEE"/>
    <w:rsid w:val="0047118F"/>
    <w:rsid w:val="00472D3F"/>
    <w:rsid w:val="00475B39"/>
    <w:rsid w:val="004771C7"/>
    <w:rsid w:val="004912CF"/>
    <w:rsid w:val="004914C5"/>
    <w:rsid w:val="00491F03"/>
    <w:rsid w:val="004954E0"/>
    <w:rsid w:val="004957F9"/>
    <w:rsid w:val="004963D7"/>
    <w:rsid w:val="004A6907"/>
    <w:rsid w:val="004B1D83"/>
    <w:rsid w:val="004B3BCB"/>
    <w:rsid w:val="004B59A8"/>
    <w:rsid w:val="004C2410"/>
    <w:rsid w:val="004C295E"/>
    <w:rsid w:val="004C7B77"/>
    <w:rsid w:val="004F580A"/>
    <w:rsid w:val="004F6869"/>
    <w:rsid w:val="004F6F5F"/>
    <w:rsid w:val="00504BB0"/>
    <w:rsid w:val="005138CB"/>
    <w:rsid w:val="00522673"/>
    <w:rsid w:val="00536660"/>
    <w:rsid w:val="00540511"/>
    <w:rsid w:val="005451B3"/>
    <w:rsid w:val="005513E2"/>
    <w:rsid w:val="005572A2"/>
    <w:rsid w:val="00564DC9"/>
    <w:rsid w:val="005660EB"/>
    <w:rsid w:val="00570684"/>
    <w:rsid w:val="00574DE2"/>
    <w:rsid w:val="00574E90"/>
    <w:rsid w:val="00576B29"/>
    <w:rsid w:val="0058648E"/>
    <w:rsid w:val="00590C12"/>
    <w:rsid w:val="005A31B0"/>
    <w:rsid w:val="005A3DA2"/>
    <w:rsid w:val="005B154C"/>
    <w:rsid w:val="005C23AE"/>
    <w:rsid w:val="005C42B2"/>
    <w:rsid w:val="005D5F87"/>
    <w:rsid w:val="005E5B1B"/>
    <w:rsid w:val="005E7F7A"/>
    <w:rsid w:val="005F038C"/>
    <w:rsid w:val="005F51FF"/>
    <w:rsid w:val="005F5DDA"/>
    <w:rsid w:val="005F6762"/>
    <w:rsid w:val="0060038B"/>
    <w:rsid w:val="00601FB8"/>
    <w:rsid w:val="00613101"/>
    <w:rsid w:val="006144F7"/>
    <w:rsid w:val="006161FF"/>
    <w:rsid w:val="0062151B"/>
    <w:rsid w:val="00625137"/>
    <w:rsid w:val="006253BD"/>
    <w:rsid w:val="006338C9"/>
    <w:rsid w:val="00635FBC"/>
    <w:rsid w:val="00640F8D"/>
    <w:rsid w:val="00645610"/>
    <w:rsid w:val="00646207"/>
    <w:rsid w:val="00652210"/>
    <w:rsid w:val="00653DC0"/>
    <w:rsid w:val="00660B8B"/>
    <w:rsid w:val="006679C6"/>
    <w:rsid w:val="0067304D"/>
    <w:rsid w:val="00685CFA"/>
    <w:rsid w:val="00691A6F"/>
    <w:rsid w:val="006932D5"/>
    <w:rsid w:val="00697FCE"/>
    <w:rsid w:val="006A2011"/>
    <w:rsid w:val="006A2878"/>
    <w:rsid w:val="006B0395"/>
    <w:rsid w:val="006B40C2"/>
    <w:rsid w:val="006B7AB3"/>
    <w:rsid w:val="006D1A00"/>
    <w:rsid w:val="006D6EFC"/>
    <w:rsid w:val="006E57ED"/>
    <w:rsid w:val="006F2088"/>
    <w:rsid w:val="006F63E5"/>
    <w:rsid w:val="00701400"/>
    <w:rsid w:val="00706CAA"/>
    <w:rsid w:val="00711A6C"/>
    <w:rsid w:val="00713DED"/>
    <w:rsid w:val="00722C7B"/>
    <w:rsid w:val="007310FD"/>
    <w:rsid w:val="00732AC5"/>
    <w:rsid w:val="00733E20"/>
    <w:rsid w:val="007369ED"/>
    <w:rsid w:val="00737008"/>
    <w:rsid w:val="00737269"/>
    <w:rsid w:val="007372C1"/>
    <w:rsid w:val="00741616"/>
    <w:rsid w:val="00744AE4"/>
    <w:rsid w:val="00746A75"/>
    <w:rsid w:val="007503FF"/>
    <w:rsid w:val="0075105A"/>
    <w:rsid w:val="00751D11"/>
    <w:rsid w:val="00752B9E"/>
    <w:rsid w:val="0075494E"/>
    <w:rsid w:val="00764DF4"/>
    <w:rsid w:val="00770EC0"/>
    <w:rsid w:val="00773980"/>
    <w:rsid w:val="00774480"/>
    <w:rsid w:val="00774F07"/>
    <w:rsid w:val="00780EF6"/>
    <w:rsid w:val="007835DB"/>
    <w:rsid w:val="00786614"/>
    <w:rsid w:val="007918C8"/>
    <w:rsid w:val="007932CB"/>
    <w:rsid w:val="00795D3F"/>
    <w:rsid w:val="007A2C11"/>
    <w:rsid w:val="007A6E40"/>
    <w:rsid w:val="007B35BB"/>
    <w:rsid w:val="007B6027"/>
    <w:rsid w:val="007C119D"/>
    <w:rsid w:val="007C2F77"/>
    <w:rsid w:val="007C4E17"/>
    <w:rsid w:val="007C6C26"/>
    <w:rsid w:val="007D33C1"/>
    <w:rsid w:val="007D4B4E"/>
    <w:rsid w:val="007D6B42"/>
    <w:rsid w:val="007D6C05"/>
    <w:rsid w:val="007D7566"/>
    <w:rsid w:val="007E08B3"/>
    <w:rsid w:val="007E1525"/>
    <w:rsid w:val="007E453B"/>
    <w:rsid w:val="007E461F"/>
    <w:rsid w:val="007E4899"/>
    <w:rsid w:val="007E5CF4"/>
    <w:rsid w:val="007F3950"/>
    <w:rsid w:val="007F40A9"/>
    <w:rsid w:val="007F7329"/>
    <w:rsid w:val="00801D8B"/>
    <w:rsid w:val="0080485D"/>
    <w:rsid w:val="00812435"/>
    <w:rsid w:val="00813625"/>
    <w:rsid w:val="00827FAE"/>
    <w:rsid w:val="00844523"/>
    <w:rsid w:val="0084625B"/>
    <w:rsid w:val="008533F2"/>
    <w:rsid w:val="008606FD"/>
    <w:rsid w:val="008625B9"/>
    <w:rsid w:val="00862693"/>
    <w:rsid w:val="00890F50"/>
    <w:rsid w:val="008967F9"/>
    <w:rsid w:val="008A5137"/>
    <w:rsid w:val="008B2908"/>
    <w:rsid w:val="008B6DA4"/>
    <w:rsid w:val="008C6A4C"/>
    <w:rsid w:val="008D090D"/>
    <w:rsid w:val="008D0ED5"/>
    <w:rsid w:val="008D4586"/>
    <w:rsid w:val="008E5372"/>
    <w:rsid w:val="00902BA5"/>
    <w:rsid w:val="00906B66"/>
    <w:rsid w:val="00910F0A"/>
    <w:rsid w:val="00931558"/>
    <w:rsid w:val="0093229E"/>
    <w:rsid w:val="00933E45"/>
    <w:rsid w:val="00942EFA"/>
    <w:rsid w:val="00943A88"/>
    <w:rsid w:val="009444B9"/>
    <w:rsid w:val="00944AC6"/>
    <w:rsid w:val="0095437F"/>
    <w:rsid w:val="00955673"/>
    <w:rsid w:val="00961C0C"/>
    <w:rsid w:val="00962EB7"/>
    <w:rsid w:val="00963C13"/>
    <w:rsid w:val="009728E0"/>
    <w:rsid w:val="009741EE"/>
    <w:rsid w:val="00981046"/>
    <w:rsid w:val="00982340"/>
    <w:rsid w:val="00990C02"/>
    <w:rsid w:val="009A1D62"/>
    <w:rsid w:val="009B173D"/>
    <w:rsid w:val="009D2190"/>
    <w:rsid w:val="009E2077"/>
    <w:rsid w:val="009E2960"/>
    <w:rsid w:val="009E7BA9"/>
    <w:rsid w:val="009F1C4C"/>
    <w:rsid w:val="009F4A97"/>
    <w:rsid w:val="009F4CC9"/>
    <w:rsid w:val="009F5427"/>
    <w:rsid w:val="009F596C"/>
    <w:rsid w:val="009F62F9"/>
    <w:rsid w:val="00A0377B"/>
    <w:rsid w:val="00A17D08"/>
    <w:rsid w:val="00A21A6B"/>
    <w:rsid w:val="00A25284"/>
    <w:rsid w:val="00A36A90"/>
    <w:rsid w:val="00A36B68"/>
    <w:rsid w:val="00A411FD"/>
    <w:rsid w:val="00A415B3"/>
    <w:rsid w:val="00A434DC"/>
    <w:rsid w:val="00A50FCC"/>
    <w:rsid w:val="00A51420"/>
    <w:rsid w:val="00A54284"/>
    <w:rsid w:val="00A56995"/>
    <w:rsid w:val="00A66E39"/>
    <w:rsid w:val="00A713F7"/>
    <w:rsid w:val="00A7365F"/>
    <w:rsid w:val="00A74A6A"/>
    <w:rsid w:val="00A9616C"/>
    <w:rsid w:val="00A96E83"/>
    <w:rsid w:val="00AA34D7"/>
    <w:rsid w:val="00AB0E16"/>
    <w:rsid w:val="00AC029D"/>
    <w:rsid w:val="00AC09DA"/>
    <w:rsid w:val="00AC6998"/>
    <w:rsid w:val="00AD146D"/>
    <w:rsid w:val="00AD4BC7"/>
    <w:rsid w:val="00AE53C8"/>
    <w:rsid w:val="00AE6C3B"/>
    <w:rsid w:val="00AF7260"/>
    <w:rsid w:val="00B00B02"/>
    <w:rsid w:val="00B07409"/>
    <w:rsid w:val="00B203FC"/>
    <w:rsid w:val="00B22017"/>
    <w:rsid w:val="00B27031"/>
    <w:rsid w:val="00B30780"/>
    <w:rsid w:val="00B33149"/>
    <w:rsid w:val="00B342DB"/>
    <w:rsid w:val="00B3479D"/>
    <w:rsid w:val="00B4540D"/>
    <w:rsid w:val="00B46361"/>
    <w:rsid w:val="00B518E8"/>
    <w:rsid w:val="00B527ED"/>
    <w:rsid w:val="00B5453D"/>
    <w:rsid w:val="00B61769"/>
    <w:rsid w:val="00B635D2"/>
    <w:rsid w:val="00B71CAF"/>
    <w:rsid w:val="00B741B1"/>
    <w:rsid w:val="00B91D36"/>
    <w:rsid w:val="00B93018"/>
    <w:rsid w:val="00B97EFD"/>
    <w:rsid w:val="00BA19B4"/>
    <w:rsid w:val="00BA6F8E"/>
    <w:rsid w:val="00BB102F"/>
    <w:rsid w:val="00BB1519"/>
    <w:rsid w:val="00BB16CF"/>
    <w:rsid w:val="00BB2538"/>
    <w:rsid w:val="00BC10F4"/>
    <w:rsid w:val="00BC2316"/>
    <w:rsid w:val="00BC2BCF"/>
    <w:rsid w:val="00BC3959"/>
    <w:rsid w:val="00BD313F"/>
    <w:rsid w:val="00BD632D"/>
    <w:rsid w:val="00BD7B15"/>
    <w:rsid w:val="00BE3E7B"/>
    <w:rsid w:val="00BF099E"/>
    <w:rsid w:val="00BF537F"/>
    <w:rsid w:val="00BF6838"/>
    <w:rsid w:val="00C025F4"/>
    <w:rsid w:val="00C0272C"/>
    <w:rsid w:val="00C02BFF"/>
    <w:rsid w:val="00C048CC"/>
    <w:rsid w:val="00C07C50"/>
    <w:rsid w:val="00C07FD0"/>
    <w:rsid w:val="00C1182E"/>
    <w:rsid w:val="00C14412"/>
    <w:rsid w:val="00C214DA"/>
    <w:rsid w:val="00C227A4"/>
    <w:rsid w:val="00C302D2"/>
    <w:rsid w:val="00C44AC9"/>
    <w:rsid w:val="00C469BF"/>
    <w:rsid w:val="00C54D5A"/>
    <w:rsid w:val="00C70333"/>
    <w:rsid w:val="00C7051B"/>
    <w:rsid w:val="00C70A92"/>
    <w:rsid w:val="00C726DE"/>
    <w:rsid w:val="00C93EE5"/>
    <w:rsid w:val="00C94288"/>
    <w:rsid w:val="00C96DC1"/>
    <w:rsid w:val="00CA338A"/>
    <w:rsid w:val="00CA5301"/>
    <w:rsid w:val="00CC1640"/>
    <w:rsid w:val="00CD0891"/>
    <w:rsid w:val="00CD0B0C"/>
    <w:rsid w:val="00CD4D81"/>
    <w:rsid w:val="00CD4ED4"/>
    <w:rsid w:val="00CE299F"/>
    <w:rsid w:val="00CE7DEA"/>
    <w:rsid w:val="00CF02A0"/>
    <w:rsid w:val="00CF7F4F"/>
    <w:rsid w:val="00D0076D"/>
    <w:rsid w:val="00D05197"/>
    <w:rsid w:val="00D1165F"/>
    <w:rsid w:val="00D13D39"/>
    <w:rsid w:val="00D22DC8"/>
    <w:rsid w:val="00D2670B"/>
    <w:rsid w:val="00D34B5E"/>
    <w:rsid w:val="00D35B5F"/>
    <w:rsid w:val="00D411E9"/>
    <w:rsid w:val="00D43FF5"/>
    <w:rsid w:val="00D46A5B"/>
    <w:rsid w:val="00D47BCB"/>
    <w:rsid w:val="00D50E26"/>
    <w:rsid w:val="00D61F88"/>
    <w:rsid w:val="00D70597"/>
    <w:rsid w:val="00D807AD"/>
    <w:rsid w:val="00D825F5"/>
    <w:rsid w:val="00D84F07"/>
    <w:rsid w:val="00D92D5D"/>
    <w:rsid w:val="00DA221F"/>
    <w:rsid w:val="00DA6070"/>
    <w:rsid w:val="00DB4E6E"/>
    <w:rsid w:val="00DB6E4E"/>
    <w:rsid w:val="00DC1EAE"/>
    <w:rsid w:val="00DD0EB7"/>
    <w:rsid w:val="00DD4F07"/>
    <w:rsid w:val="00DD5B5C"/>
    <w:rsid w:val="00DF189F"/>
    <w:rsid w:val="00E03BEF"/>
    <w:rsid w:val="00E048B7"/>
    <w:rsid w:val="00E06252"/>
    <w:rsid w:val="00E06588"/>
    <w:rsid w:val="00E1243A"/>
    <w:rsid w:val="00E15C79"/>
    <w:rsid w:val="00E16F8E"/>
    <w:rsid w:val="00E24C42"/>
    <w:rsid w:val="00E302BD"/>
    <w:rsid w:val="00E32883"/>
    <w:rsid w:val="00E353E1"/>
    <w:rsid w:val="00E35F02"/>
    <w:rsid w:val="00E51A1F"/>
    <w:rsid w:val="00E528A6"/>
    <w:rsid w:val="00E579F4"/>
    <w:rsid w:val="00E61256"/>
    <w:rsid w:val="00E612B5"/>
    <w:rsid w:val="00E6607A"/>
    <w:rsid w:val="00E727B3"/>
    <w:rsid w:val="00E73B3D"/>
    <w:rsid w:val="00E80A7D"/>
    <w:rsid w:val="00E82414"/>
    <w:rsid w:val="00E84BBC"/>
    <w:rsid w:val="00E879A8"/>
    <w:rsid w:val="00E91009"/>
    <w:rsid w:val="00E91A49"/>
    <w:rsid w:val="00E97211"/>
    <w:rsid w:val="00E973BB"/>
    <w:rsid w:val="00EA2C3B"/>
    <w:rsid w:val="00EA34D8"/>
    <w:rsid w:val="00EA61B1"/>
    <w:rsid w:val="00EB49F2"/>
    <w:rsid w:val="00ED5037"/>
    <w:rsid w:val="00ED69C3"/>
    <w:rsid w:val="00EE10C4"/>
    <w:rsid w:val="00EF109C"/>
    <w:rsid w:val="00EF7026"/>
    <w:rsid w:val="00F019F6"/>
    <w:rsid w:val="00F0316F"/>
    <w:rsid w:val="00F07D45"/>
    <w:rsid w:val="00F07DEE"/>
    <w:rsid w:val="00F21265"/>
    <w:rsid w:val="00F2192D"/>
    <w:rsid w:val="00F21C5A"/>
    <w:rsid w:val="00F34E04"/>
    <w:rsid w:val="00F41D64"/>
    <w:rsid w:val="00F41F93"/>
    <w:rsid w:val="00F46546"/>
    <w:rsid w:val="00F503E1"/>
    <w:rsid w:val="00F52020"/>
    <w:rsid w:val="00F86DE2"/>
    <w:rsid w:val="00F93E43"/>
    <w:rsid w:val="00F96001"/>
    <w:rsid w:val="00FB6688"/>
    <w:rsid w:val="00FB7BEF"/>
    <w:rsid w:val="00FC5B63"/>
    <w:rsid w:val="00FF0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64DA96-3E80-4EDF-A256-43C3BE38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4D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A31B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EA34D8"/>
    <w:pPr>
      <w:keepNext/>
      <w:keepLines/>
      <w:spacing w:before="4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semiHidden/>
    <w:unhideWhenUsed/>
    <w:qFormat/>
    <w:rsid w:val="00685CFA"/>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1A169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A34D8"/>
    <w:rPr>
      <w:rFonts w:ascii="Times New Roman" w:eastAsiaTheme="majorEastAsia" w:hAnsi="Times New Roman" w:cstheme="majorBidi"/>
      <w:b/>
      <w:color w:val="000000" w:themeColor="text1"/>
      <w:sz w:val="24"/>
      <w:szCs w:val="26"/>
    </w:rPr>
  </w:style>
  <w:style w:type="paragraph" w:styleId="Footer">
    <w:name w:val="footer"/>
    <w:basedOn w:val="Normal"/>
    <w:link w:val="FooterChar"/>
    <w:uiPriority w:val="99"/>
    <w:unhideWhenUsed/>
    <w:rsid w:val="00EA34D8"/>
    <w:pPr>
      <w:tabs>
        <w:tab w:val="center" w:pos="4680"/>
        <w:tab w:val="right" w:pos="9360"/>
      </w:tabs>
    </w:pPr>
  </w:style>
  <w:style w:type="character" w:customStyle="1" w:styleId="FooterChar">
    <w:name w:val="Footer Char"/>
    <w:basedOn w:val="DefaultParagraphFont"/>
    <w:link w:val="Footer"/>
    <w:uiPriority w:val="99"/>
    <w:rsid w:val="00EA34D8"/>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A34D8"/>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rsid w:val="00EA34D8"/>
  </w:style>
  <w:style w:type="paragraph" w:styleId="NormalWeb">
    <w:name w:val="Normal (Web)"/>
    <w:basedOn w:val="Normal"/>
    <w:uiPriority w:val="99"/>
    <w:unhideWhenUsed/>
    <w:rsid w:val="00EA34D8"/>
    <w:pPr>
      <w:spacing w:before="100" w:beforeAutospacing="1" w:after="100" w:afterAutospacing="1"/>
    </w:pPr>
  </w:style>
  <w:style w:type="paragraph" w:customStyle="1" w:styleId="Default">
    <w:name w:val="Default"/>
    <w:rsid w:val="00EA34D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A34D8"/>
    <w:pPr>
      <w:tabs>
        <w:tab w:val="center" w:pos="4513"/>
        <w:tab w:val="right" w:pos="9026"/>
      </w:tabs>
    </w:pPr>
  </w:style>
  <w:style w:type="character" w:customStyle="1" w:styleId="HeaderChar">
    <w:name w:val="Header Char"/>
    <w:basedOn w:val="DefaultParagraphFont"/>
    <w:link w:val="Header"/>
    <w:uiPriority w:val="99"/>
    <w:rsid w:val="00EA34D8"/>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EA34D8"/>
  </w:style>
  <w:style w:type="table" w:styleId="TableGrid">
    <w:name w:val="Table Grid"/>
    <w:basedOn w:val="TableNormal"/>
    <w:uiPriority w:val="39"/>
    <w:rsid w:val="000668DB"/>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3-Accent6">
    <w:name w:val="Grid Table 3 Accent 6"/>
    <w:basedOn w:val="TableNormal"/>
    <w:uiPriority w:val="48"/>
    <w:rsid w:val="000668DB"/>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6Colorful">
    <w:name w:val="Grid Table 6 Colorful"/>
    <w:basedOn w:val="TableNormal"/>
    <w:uiPriority w:val="51"/>
    <w:rsid w:val="000668DB"/>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5A31B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rsid w:val="004C295E"/>
    <w:rPr>
      <w:color w:val="0563C1"/>
      <w:u w:val="single"/>
    </w:rPr>
  </w:style>
  <w:style w:type="character" w:customStyle="1" w:styleId="a-size-base">
    <w:name w:val="a-size-base"/>
    <w:basedOn w:val="DefaultParagraphFont"/>
    <w:rsid w:val="004C295E"/>
  </w:style>
  <w:style w:type="character" w:customStyle="1" w:styleId="a-size-medium">
    <w:name w:val="a-size-medium"/>
    <w:basedOn w:val="DefaultParagraphFont"/>
    <w:rsid w:val="004C295E"/>
  </w:style>
  <w:style w:type="paragraph" w:styleId="BodyText">
    <w:name w:val="Body Text"/>
    <w:basedOn w:val="Normal"/>
    <w:link w:val="BodyTextChar"/>
    <w:uiPriority w:val="99"/>
    <w:semiHidden/>
    <w:unhideWhenUsed/>
    <w:rsid w:val="007E4899"/>
    <w:pPr>
      <w:spacing w:after="120"/>
    </w:pPr>
  </w:style>
  <w:style w:type="character" w:customStyle="1" w:styleId="BodyTextChar">
    <w:name w:val="Body Text Char"/>
    <w:basedOn w:val="DefaultParagraphFont"/>
    <w:link w:val="BodyText"/>
    <w:uiPriority w:val="99"/>
    <w:semiHidden/>
    <w:rsid w:val="007E4899"/>
    <w:rPr>
      <w:rFonts w:ascii="Times New Roman" w:eastAsia="Times New Roman" w:hAnsi="Times New Roman" w:cs="Times New Roman"/>
      <w:sz w:val="24"/>
      <w:szCs w:val="24"/>
    </w:rPr>
  </w:style>
  <w:style w:type="paragraph" w:styleId="Title">
    <w:name w:val="Title"/>
    <w:basedOn w:val="Normal"/>
    <w:link w:val="TitleChar"/>
    <w:uiPriority w:val="1"/>
    <w:qFormat/>
    <w:rsid w:val="000F6A6D"/>
    <w:pPr>
      <w:widowControl w:val="0"/>
      <w:autoSpaceDE w:val="0"/>
      <w:autoSpaceDN w:val="0"/>
      <w:spacing w:before="83"/>
      <w:ind w:left="1702" w:right="1112" w:hanging="572"/>
    </w:pPr>
    <w:rPr>
      <w:b/>
      <w:bCs/>
      <w:sz w:val="38"/>
      <w:szCs w:val="38"/>
    </w:rPr>
  </w:style>
  <w:style w:type="character" w:customStyle="1" w:styleId="TitleChar">
    <w:name w:val="Title Char"/>
    <w:basedOn w:val="DefaultParagraphFont"/>
    <w:link w:val="Title"/>
    <w:uiPriority w:val="1"/>
    <w:rsid w:val="000F6A6D"/>
    <w:rPr>
      <w:rFonts w:ascii="Times New Roman" w:eastAsia="Times New Roman" w:hAnsi="Times New Roman" w:cs="Times New Roman"/>
      <w:b/>
      <w:bCs/>
      <w:sz w:val="38"/>
      <w:szCs w:val="38"/>
    </w:rPr>
  </w:style>
  <w:style w:type="paragraph" w:customStyle="1" w:styleId="TableParagraph">
    <w:name w:val="Table Paragraph"/>
    <w:basedOn w:val="Normal"/>
    <w:uiPriority w:val="1"/>
    <w:qFormat/>
    <w:rsid w:val="000F7B4A"/>
    <w:pPr>
      <w:widowControl w:val="0"/>
      <w:autoSpaceDE w:val="0"/>
      <w:autoSpaceDN w:val="0"/>
      <w:spacing w:line="210" w:lineRule="exact"/>
      <w:ind w:left="231"/>
      <w:jc w:val="center"/>
    </w:pPr>
    <w:rPr>
      <w:sz w:val="22"/>
      <w:szCs w:val="22"/>
    </w:rPr>
  </w:style>
  <w:style w:type="character" w:customStyle="1" w:styleId="Heading4Char">
    <w:name w:val="Heading 4 Char"/>
    <w:basedOn w:val="DefaultParagraphFont"/>
    <w:link w:val="Heading4"/>
    <w:uiPriority w:val="9"/>
    <w:rsid w:val="001A169C"/>
    <w:rPr>
      <w:rFonts w:asciiTheme="majorHAnsi" w:eastAsiaTheme="majorEastAsia" w:hAnsiTheme="majorHAnsi" w:cstheme="majorBidi"/>
      <w:i/>
      <w:iCs/>
      <w:color w:val="2E74B5" w:themeColor="accent1" w:themeShade="BF"/>
      <w:sz w:val="24"/>
      <w:szCs w:val="24"/>
    </w:rPr>
  </w:style>
  <w:style w:type="character" w:styleId="Emphasis">
    <w:name w:val="Emphasis"/>
    <w:basedOn w:val="DefaultParagraphFont"/>
    <w:uiPriority w:val="20"/>
    <w:qFormat/>
    <w:rsid w:val="007B6027"/>
    <w:rPr>
      <w:i/>
      <w:iCs/>
    </w:rPr>
  </w:style>
  <w:style w:type="character" w:customStyle="1" w:styleId="a-size-extra-large">
    <w:name w:val="a-size-extra-large"/>
    <w:basedOn w:val="DefaultParagraphFont"/>
    <w:rsid w:val="003C6266"/>
  </w:style>
  <w:style w:type="character" w:customStyle="1" w:styleId="commaitem">
    <w:name w:val="comma__item"/>
    <w:basedOn w:val="DefaultParagraphFont"/>
    <w:rsid w:val="003C6266"/>
  </w:style>
  <w:style w:type="character" w:customStyle="1" w:styleId="comma-separator">
    <w:name w:val="comma-separator"/>
    <w:basedOn w:val="DefaultParagraphFont"/>
    <w:rsid w:val="003C6266"/>
  </w:style>
  <w:style w:type="character" w:customStyle="1" w:styleId="Title1">
    <w:name w:val="Title1"/>
    <w:basedOn w:val="DefaultParagraphFont"/>
    <w:rsid w:val="003C6266"/>
  </w:style>
  <w:style w:type="character" w:customStyle="1" w:styleId="Heading3Char">
    <w:name w:val="Heading 3 Char"/>
    <w:basedOn w:val="DefaultParagraphFont"/>
    <w:link w:val="Heading3"/>
    <w:uiPriority w:val="9"/>
    <w:semiHidden/>
    <w:rsid w:val="00685CFA"/>
    <w:rPr>
      <w:rFonts w:asciiTheme="majorHAnsi" w:eastAsiaTheme="majorEastAsia" w:hAnsiTheme="majorHAnsi" w:cstheme="majorBidi"/>
      <w:color w:val="1F4D78" w:themeColor="accent1" w:themeShade="7F"/>
      <w:sz w:val="24"/>
      <w:szCs w:val="24"/>
    </w:rPr>
  </w:style>
  <w:style w:type="character" w:customStyle="1" w:styleId="delimiter">
    <w:name w:val="delimiter"/>
    <w:basedOn w:val="DefaultParagraphFont"/>
    <w:rsid w:val="00E879A8"/>
  </w:style>
  <w:style w:type="character" w:customStyle="1" w:styleId="a-size-large">
    <w:name w:val="a-size-large"/>
    <w:basedOn w:val="DefaultParagraphFont"/>
    <w:rsid w:val="008A5137"/>
  </w:style>
  <w:style w:type="character" w:customStyle="1" w:styleId="author">
    <w:name w:val="author"/>
    <w:basedOn w:val="DefaultParagraphFont"/>
    <w:rsid w:val="008A5137"/>
  </w:style>
  <w:style w:type="character" w:customStyle="1" w:styleId="a-color-secondary">
    <w:name w:val="a-color-secondary"/>
    <w:basedOn w:val="DefaultParagraphFont"/>
    <w:rsid w:val="008A5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3949">
      <w:bodyDiv w:val="1"/>
      <w:marLeft w:val="0"/>
      <w:marRight w:val="0"/>
      <w:marTop w:val="0"/>
      <w:marBottom w:val="0"/>
      <w:divBdr>
        <w:top w:val="none" w:sz="0" w:space="0" w:color="auto"/>
        <w:left w:val="none" w:sz="0" w:space="0" w:color="auto"/>
        <w:bottom w:val="none" w:sz="0" w:space="0" w:color="auto"/>
        <w:right w:val="none" w:sz="0" w:space="0" w:color="auto"/>
      </w:divBdr>
    </w:div>
    <w:div w:id="19406117">
      <w:bodyDiv w:val="1"/>
      <w:marLeft w:val="0"/>
      <w:marRight w:val="0"/>
      <w:marTop w:val="0"/>
      <w:marBottom w:val="0"/>
      <w:divBdr>
        <w:top w:val="none" w:sz="0" w:space="0" w:color="auto"/>
        <w:left w:val="none" w:sz="0" w:space="0" w:color="auto"/>
        <w:bottom w:val="none" w:sz="0" w:space="0" w:color="auto"/>
        <w:right w:val="none" w:sz="0" w:space="0" w:color="auto"/>
      </w:divBdr>
    </w:div>
    <w:div w:id="31535750">
      <w:bodyDiv w:val="1"/>
      <w:marLeft w:val="0"/>
      <w:marRight w:val="0"/>
      <w:marTop w:val="0"/>
      <w:marBottom w:val="0"/>
      <w:divBdr>
        <w:top w:val="none" w:sz="0" w:space="0" w:color="auto"/>
        <w:left w:val="none" w:sz="0" w:space="0" w:color="auto"/>
        <w:bottom w:val="none" w:sz="0" w:space="0" w:color="auto"/>
        <w:right w:val="none" w:sz="0" w:space="0" w:color="auto"/>
      </w:divBdr>
    </w:div>
    <w:div w:id="37361001">
      <w:bodyDiv w:val="1"/>
      <w:marLeft w:val="0"/>
      <w:marRight w:val="0"/>
      <w:marTop w:val="0"/>
      <w:marBottom w:val="0"/>
      <w:divBdr>
        <w:top w:val="none" w:sz="0" w:space="0" w:color="auto"/>
        <w:left w:val="none" w:sz="0" w:space="0" w:color="auto"/>
        <w:bottom w:val="none" w:sz="0" w:space="0" w:color="auto"/>
        <w:right w:val="none" w:sz="0" w:space="0" w:color="auto"/>
      </w:divBdr>
    </w:div>
    <w:div w:id="66347816">
      <w:bodyDiv w:val="1"/>
      <w:marLeft w:val="0"/>
      <w:marRight w:val="0"/>
      <w:marTop w:val="0"/>
      <w:marBottom w:val="0"/>
      <w:divBdr>
        <w:top w:val="none" w:sz="0" w:space="0" w:color="auto"/>
        <w:left w:val="none" w:sz="0" w:space="0" w:color="auto"/>
        <w:bottom w:val="none" w:sz="0" w:space="0" w:color="auto"/>
        <w:right w:val="none" w:sz="0" w:space="0" w:color="auto"/>
      </w:divBdr>
    </w:div>
    <w:div w:id="87190571">
      <w:bodyDiv w:val="1"/>
      <w:marLeft w:val="0"/>
      <w:marRight w:val="0"/>
      <w:marTop w:val="0"/>
      <w:marBottom w:val="0"/>
      <w:divBdr>
        <w:top w:val="none" w:sz="0" w:space="0" w:color="auto"/>
        <w:left w:val="none" w:sz="0" w:space="0" w:color="auto"/>
        <w:bottom w:val="none" w:sz="0" w:space="0" w:color="auto"/>
        <w:right w:val="none" w:sz="0" w:space="0" w:color="auto"/>
      </w:divBdr>
    </w:div>
    <w:div w:id="101800097">
      <w:bodyDiv w:val="1"/>
      <w:marLeft w:val="0"/>
      <w:marRight w:val="0"/>
      <w:marTop w:val="0"/>
      <w:marBottom w:val="0"/>
      <w:divBdr>
        <w:top w:val="none" w:sz="0" w:space="0" w:color="auto"/>
        <w:left w:val="none" w:sz="0" w:space="0" w:color="auto"/>
        <w:bottom w:val="none" w:sz="0" w:space="0" w:color="auto"/>
        <w:right w:val="none" w:sz="0" w:space="0" w:color="auto"/>
      </w:divBdr>
    </w:div>
    <w:div w:id="102463648">
      <w:bodyDiv w:val="1"/>
      <w:marLeft w:val="0"/>
      <w:marRight w:val="0"/>
      <w:marTop w:val="0"/>
      <w:marBottom w:val="0"/>
      <w:divBdr>
        <w:top w:val="none" w:sz="0" w:space="0" w:color="auto"/>
        <w:left w:val="none" w:sz="0" w:space="0" w:color="auto"/>
        <w:bottom w:val="none" w:sz="0" w:space="0" w:color="auto"/>
        <w:right w:val="none" w:sz="0" w:space="0" w:color="auto"/>
      </w:divBdr>
    </w:div>
    <w:div w:id="104691273">
      <w:bodyDiv w:val="1"/>
      <w:marLeft w:val="0"/>
      <w:marRight w:val="0"/>
      <w:marTop w:val="0"/>
      <w:marBottom w:val="0"/>
      <w:divBdr>
        <w:top w:val="none" w:sz="0" w:space="0" w:color="auto"/>
        <w:left w:val="none" w:sz="0" w:space="0" w:color="auto"/>
        <w:bottom w:val="none" w:sz="0" w:space="0" w:color="auto"/>
        <w:right w:val="none" w:sz="0" w:space="0" w:color="auto"/>
      </w:divBdr>
    </w:div>
    <w:div w:id="105513853">
      <w:bodyDiv w:val="1"/>
      <w:marLeft w:val="0"/>
      <w:marRight w:val="0"/>
      <w:marTop w:val="0"/>
      <w:marBottom w:val="0"/>
      <w:divBdr>
        <w:top w:val="none" w:sz="0" w:space="0" w:color="auto"/>
        <w:left w:val="none" w:sz="0" w:space="0" w:color="auto"/>
        <w:bottom w:val="none" w:sz="0" w:space="0" w:color="auto"/>
        <w:right w:val="none" w:sz="0" w:space="0" w:color="auto"/>
      </w:divBdr>
    </w:div>
    <w:div w:id="130488586">
      <w:bodyDiv w:val="1"/>
      <w:marLeft w:val="0"/>
      <w:marRight w:val="0"/>
      <w:marTop w:val="0"/>
      <w:marBottom w:val="0"/>
      <w:divBdr>
        <w:top w:val="none" w:sz="0" w:space="0" w:color="auto"/>
        <w:left w:val="none" w:sz="0" w:space="0" w:color="auto"/>
        <w:bottom w:val="none" w:sz="0" w:space="0" w:color="auto"/>
        <w:right w:val="none" w:sz="0" w:space="0" w:color="auto"/>
      </w:divBdr>
    </w:div>
    <w:div w:id="156506026">
      <w:bodyDiv w:val="1"/>
      <w:marLeft w:val="0"/>
      <w:marRight w:val="0"/>
      <w:marTop w:val="0"/>
      <w:marBottom w:val="0"/>
      <w:divBdr>
        <w:top w:val="none" w:sz="0" w:space="0" w:color="auto"/>
        <w:left w:val="none" w:sz="0" w:space="0" w:color="auto"/>
        <w:bottom w:val="none" w:sz="0" w:space="0" w:color="auto"/>
        <w:right w:val="none" w:sz="0" w:space="0" w:color="auto"/>
      </w:divBdr>
    </w:div>
    <w:div w:id="169103784">
      <w:bodyDiv w:val="1"/>
      <w:marLeft w:val="0"/>
      <w:marRight w:val="0"/>
      <w:marTop w:val="0"/>
      <w:marBottom w:val="0"/>
      <w:divBdr>
        <w:top w:val="none" w:sz="0" w:space="0" w:color="auto"/>
        <w:left w:val="none" w:sz="0" w:space="0" w:color="auto"/>
        <w:bottom w:val="none" w:sz="0" w:space="0" w:color="auto"/>
        <w:right w:val="none" w:sz="0" w:space="0" w:color="auto"/>
      </w:divBdr>
    </w:div>
    <w:div w:id="187260669">
      <w:bodyDiv w:val="1"/>
      <w:marLeft w:val="0"/>
      <w:marRight w:val="0"/>
      <w:marTop w:val="0"/>
      <w:marBottom w:val="0"/>
      <w:divBdr>
        <w:top w:val="none" w:sz="0" w:space="0" w:color="auto"/>
        <w:left w:val="none" w:sz="0" w:space="0" w:color="auto"/>
        <w:bottom w:val="none" w:sz="0" w:space="0" w:color="auto"/>
        <w:right w:val="none" w:sz="0" w:space="0" w:color="auto"/>
      </w:divBdr>
    </w:div>
    <w:div w:id="192619778">
      <w:bodyDiv w:val="1"/>
      <w:marLeft w:val="0"/>
      <w:marRight w:val="0"/>
      <w:marTop w:val="0"/>
      <w:marBottom w:val="0"/>
      <w:divBdr>
        <w:top w:val="none" w:sz="0" w:space="0" w:color="auto"/>
        <w:left w:val="none" w:sz="0" w:space="0" w:color="auto"/>
        <w:bottom w:val="none" w:sz="0" w:space="0" w:color="auto"/>
        <w:right w:val="none" w:sz="0" w:space="0" w:color="auto"/>
      </w:divBdr>
    </w:div>
    <w:div w:id="193733163">
      <w:bodyDiv w:val="1"/>
      <w:marLeft w:val="0"/>
      <w:marRight w:val="0"/>
      <w:marTop w:val="0"/>
      <w:marBottom w:val="0"/>
      <w:divBdr>
        <w:top w:val="none" w:sz="0" w:space="0" w:color="auto"/>
        <w:left w:val="none" w:sz="0" w:space="0" w:color="auto"/>
        <w:bottom w:val="none" w:sz="0" w:space="0" w:color="auto"/>
        <w:right w:val="none" w:sz="0" w:space="0" w:color="auto"/>
      </w:divBdr>
    </w:div>
    <w:div w:id="214856314">
      <w:bodyDiv w:val="1"/>
      <w:marLeft w:val="0"/>
      <w:marRight w:val="0"/>
      <w:marTop w:val="0"/>
      <w:marBottom w:val="0"/>
      <w:divBdr>
        <w:top w:val="none" w:sz="0" w:space="0" w:color="auto"/>
        <w:left w:val="none" w:sz="0" w:space="0" w:color="auto"/>
        <w:bottom w:val="none" w:sz="0" w:space="0" w:color="auto"/>
        <w:right w:val="none" w:sz="0" w:space="0" w:color="auto"/>
      </w:divBdr>
    </w:div>
    <w:div w:id="217400968">
      <w:bodyDiv w:val="1"/>
      <w:marLeft w:val="0"/>
      <w:marRight w:val="0"/>
      <w:marTop w:val="0"/>
      <w:marBottom w:val="0"/>
      <w:divBdr>
        <w:top w:val="none" w:sz="0" w:space="0" w:color="auto"/>
        <w:left w:val="none" w:sz="0" w:space="0" w:color="auto"/>
        <w:bottom w:val="none" w:sz="0" w:space="0" w:color="auto"/>
        <w:right w:val="none" w:sz="0" w:space="0" w:color="auto"/>
      </w:divBdr>
    </w:div>
    <w:div w:id="226843327">
      <w:bodyDiv w:val="1"/>
      <w:marLeft w:val="0"/>
      <w:marRight w:val="0"/>
      <w:marTop w:val="0"/>
      <w:marBottom w:val="0"/>
      <w:divBdr>
        <w:top w:val="none" w:sz="0" w:space="0" w:color="auto"/>
        <w:left w:val="none" w:sz="0" w:space="0" w:color="auto"/>
        <w:bottom w:val="none" w:sz="0" w:space="0" w:color="auto"/>
        <w:right w:val="none" w:sz="0" w:space="0" w:color="auto"/>
      </w:divBdr>
    </w:div>
    <w:div w:id="250161058">
      <w:bodyDiv w:val="1"/>
      <w:marLeft w:val="0"/>
      <w:marRight w:val="0"/>
      <w:marTop w:val="0"/>
      <w:marBottom w:val="0"/>
      <w:divBdr>
        <w:top w:val="none" w:sz="0" w:space="0" w:color="auto"/>
        <w:left w:val="none" w:sz="0" w:space="0" w:color="auto"/>
        <w:bottom w:val="none" w:sz="0" w:space="0" w:color="auto"/>
        <w:right w:val="none" w:sz="0" w:space="0" w:color="auto"/>
      </w:divBdr>
    </w:div>
    <w:div w:id="251008614">
      <w:bodyDiv w:val="1"/>
      <w:marLeft w:val="0"/>
      <w:marRight w:val="0"/>
      <w:marTop w:val="0"/>
      <w:marBottom w:val="0"/>
      <w:divBdr>
        <w:top w:val="none" w:sz="0" w:space="0" w:color="auto"/>
        <w:left w:val="none" w:sz="0" w:space="0" w:color="auto"/>
        <w:bottom w:val="none" w:sz="0" w:space="0" w:color="auto"/>
        <w:right w:val="none" w:sz="0" w:space="0" w:color="auto"/>
      </w:divBdr>
      <w:divsChild>
        <w:div w:id="117456382">
          <w:marLeft w:val="0"/>
          <w:marRight w:val="0"/>
          <w:marTop w:val="0"/>
          <w:marBottom w:val="0"/>
          <w:divBdr>
            <w:top w:val="single" w:sz="2" w:space="0" w:color="E3E3E3"/>
            <w:left w:val="single" w:sz="2" w:space="0" w:color="E3E3E3"/>
            <w:bottom w:val="single" w:sz="2" w:space="0" w:color="E3E3E3"/>
            <w:right w:val="single" w:sz="2" w:space="0" w:color="E3E3E3"/>
          </w:divBdr>
          <w:divsChild>
            <w:div w:id="1217165667">
              <w:marLeft w:val="0"/>
              <w:marRight w:val="0"/>
              <w:marTop w:val="0"/>
              <w:marBottom w:val="0"/>
              <w:divBdr>
                <w:top w:val="single" w:sz="2" w:space="0" w:color="E3E3E3"/>
                <w:left w:val="single" w:sz="2" w:space="0" w:color="E3E3E3"/>
                <w:bottom w:val="single" w:sz="2" w:space="0" w:color="E3E3E3"/>
                <w:right w:val="single" w:sz="2" w:space="0" w:color="E3E3E3"/>
              </w:divBdr>
              <w:divsChild>
                <w:div w:id="1597320921">
                  <w:marLeft w:val="0"/>
                  <w:marRight w:val="0"/>
                  <w:marTop w:val="0"/>
                  <w:marBottom w:val="0"/>
                  <w:divBdr>
                    <w:top w:val="single" w:sz="2" w:space="0" w:color="E3E3E3"/>
                    <w:left w:val="single" w:sz="2" w:space="0" w:color="E3E3E3"/>
                    <w:bottom w:val="single" w:sz="2" w:space="0" w:color="E3E3E3"/>
                    <w:right w:val="single" w:sz="2" w:space="0" w:color="E3E3E3"/>
                  </w:divBdr>
                  <w:divsChild>
                    <w:div w:id="146172351">
                      <w:marLeft w:val="0"/>
                      <w:marRight w:val="0"/>
                      <w:marTop w:val="0"/>
                      <w:marBottom w:val="0"/>
                      <w:divBdr>
                        <w:top w:val="single" w:sz="2" w:space="0" w:color="E3E3E3"/>
                        <w:left w:val="single" w:sz="2" w:space="0" w:color="E3E3E3"/>
                        <w:bottom w:val="single" w:sz="2" w:space="0" w:color="E3E3E3"/>
                        <w:right w:val="single" w:sz="2" w:space="0" w:color="E3E3E3"/>
                      </w:divBdr>
                      <w:divsChild>
                        <w:div w:id="282425329">
                          <w:marLeft w:val="0"/>
                          <w:marRight w:val="0"/>
                          <w:marTop w:val="0"/>
                          <w:marBottom w:val="0"/>
                          <w:divBdr>
                            <w:top w:val="single" w:sz="2" w:space="0" w:color="E3E3E3"/>
                            <w:left w:val="single" w:sz="2" w:space="0" w:color="E3E3E3"/>
                            <w:bottom w:val="single" w:sz="2" w:space="0" w:color="E3E3E3"/>
                            <w:right w:val="single" w:sz="2" w:space="0" w:color="E3E3E3"/>
                          </w:divBdr>
                          <w:divsChild>
                            <w:div w:id="1474330286">
                              <w:marLeft w:val="0"/>
                              <w:marRight w:val="0"/>
                              <w:marTop w:val="100"/>
                              <w:marBottom w:val="100"/>
                              <w:divBdr>
                                <w:top w:val="single" w:sz="2" w:space="0" w:color="E3E3E3"/>
                                <w:left w:val="single" w:sz="2" w:space="0" w:color="E3E3E3"/>
                                <w:bottom w:val="single" w:sz="2" w:space="0" w:color="E3E3E3"/>
                                <w:right w:val="single" w:sz="2" w:space="0" w:color="E3E3E3"/>
                              </w:divBdr>
                              <w:divsChild>
                                <w:div w:id="588856710">
                                  <w:marLeft w:val="0"/>
                                  <w:marRight w:val="0"/>
                                  <w:marTop w:val="0"/>
                                  <w:marBottom w:val="0"/>
                                  <w:divBdr>
                                    <w:top w:val="single" w:sz="2" w:space="0" w:color="E3E3E3"/>
                                    <w:left w:val="single" w:sz="2" w:space="0" w:color="E3E3E3"/>
                                    <w:bottom w:val="single" w:sz="2" w:space="0" w:color="E3E3E3"/>
                                    <w:right w:val="single" w:sz="2" w:space="0" w:color="E3E3E3"/>
                                  </w:divBdr>
                                  <w:divsChild>
                                    <w:div w:id="1519810399">
                                      <w:marLeft w:val="0"/>
                                      <w:marRight w:val="0"/>
                                      <w:marTop w:val="0"/>
                                      <w:marBottom w:val="0"/>
                                      <w:divBdr>
                                        <w:top w:val="single" w:sz="2" w:space="0" w:color="E3E3E3"/>
                                        <w:left w:val="single" w:sz="2" w:space="0" w:color="E3E3E3"/>
                                        <w:bottom w:val="single" w:sz="2" w:space="0" w:color="E3E3E3"/>
                                        <w:right w:val="single" w:sz="2" w:space="0" w:color="E3E3E3"/>
                                      </w:divBdr>
                                      <w:divsChild>
                                        <w:div w:id="754857820">
                                          <w:marLeft w:val="0"/>
                                          <w:marRight w:val="0"/>
                                          <w:marTop w:val="0"/>
                                          <w:marBottom w:val="0"/>
                                          <w:divBdr>
                                            <w:top w:val="single" w:sz="2" w:space="0" w:color="E3E3E3"/>
                                            <w:left w:val="single" w:sz="2" w:space="0" w:color="E3E3E3"/>
                                            <w:bottom w:val="single" w:sz="2" w:space="0" w:color="E3E3E3"/>
                                            <w:right w:val="single" w:sz="2" w:space="0" w:color="E3E3E3"/>
                                          </w:divBdr>
                                          <w:divsChild>
                                            <w:div w:id="257641668">
                                              <w:marLeft w:val="0"/>
                                              <w:marRight w:val="0"/>
                                              <w:marTop w:val="0"/>
                                              <w:marBottom w:val="0"/>
                                              <w:divBdr>
                                                <w:top w:val="single" w:sz="2" w:space="0" w:color="E3E3E3"/>
                                                <w:left w:val="single" w:sz="2" w:space="0" w:color="E3E3E3"/>
                                                <w:bottom w:val="single" w:sz="2" w:space="0" w:color="E3E3E3"/>
                                                <w:right w:val="single" w:sz="2" w:space="0" w:color="E3E3E3"/>
                                              </w:divBdr>
                                              <w:divsChild>
                                                <w:div w:id="1839345567">
                                                  <w:marLeft w:val="0"/>
                                                  <w:marRight w:val="0"/>
                                                  <w:marTop w:val="0"/>
                                                  <w:marBottom w:val="0"/>
                                                  <w:divBdr>
                                                    <w:top w:val="single" w:sz="2" w:space="0" w:color="E3E3E3"/>
                                                    <w:left w:val="single" w:sz="2" w:space="0" w:color="E3E3E3"/>
                                                    <w:bottom w:val="single" w:sz="2" w:space="0" w:color="E3E3E3"/>
                                                    <w:right w:val="single" w:sz="2" w:space="0" w:color="E3E3E3"/>
                                                  </w:divBdr>
                                                  <w:divsChild>
                                                    <w:div w:id="202797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89446203">
          <w:marLeft w:val="0"/>
          <w:marRight w:val="0"/>
          <w:marTop w:val="0"/>
          <w:marBottom w:val="0"/>
          <w:divBdr>
            <w:top w:val="none" w:sz="0" w:space="0" w:color="auto"/>
            <w:left w:val="none" w:sz="0" w:space="0" w:color="auto"/>
            <w:bottom w:val="none" w:sz="0" w:space="0" w:color="auto"/>
            <w:right w:val="none" w:sz="0" w:space="0" w:color="auto"/>
          </w:divBdr>
        </w:div>
      </w:divsChild>
    </w:div>
    <w:div w:id="255406988">
      <w:bodyDiv w:val="1"/>
      <w:marLeft w:val="0"/>
      <w:marRight w:val="0"/>
      <w:marTop w:val="0"/>
      <w:marBottom w:val="0"/>
      <w:divBdr>
        <w:top w:val="none" w:sz="0" w:space="0" w:color="auto"/>
        <w:left w:val="none" w:sz="0" w:space="0" w:color="auto"/>
        <w:bottom w:val="none" w:sz="0" w:space="0" w:color="auto"/>
        <w:right w:val="none" w:sz="0" w:space="0" w:color="auto"/>
      </w:divBdr>
    </w:div>
    <w:div w:id="287207612">
      <w:bodyDiv w:val="1"/>
      <w:marLeft w:val="0"/>
      <w:marRight w:val="0"/>
      <w:marTop w:val="0"/>
      <w:marBottom w:val="0"/>
      <w:divBdr>
        <w:top w:val="none" w:sz="0" w:space="0" w:color="auto"/>
        <w:left w:val="none" w:sz="0" w:space="0" w:color="auto"/>
        <w:bottom w:val="none" w:sz="0" w:space="0" w:color="auto"/>
        <w:right w:val="none" w:sz="0" w:space="0" w:color="auto"/>
      </w:divBdr>
    </w:div>
    <w:div w:id="308242975">
      <w:bodyDiv w:val="1"/>
      <w:marLeft w:val="0"/>
      <w:marRight w:val="0"/>
      <w:marTop w:val="0"/>
      <w:marBottom w:val="0"/>
      <w:divBdr>
        <w:top w:val="none" w:sz="0" w:space="0" w:color="auto"/>
        <w:left w:val="none" w:sz="0" w:space="0" w:color="auto"/>
        <w:bottom w:val="none" w:sz="0" w:space="0" w:color="auto"/>
        <w:right w:val="none" w:sz="0" w:space="0" w:color="auto"/>
      </w:divBdr>
    </w:div>
    <w:div w:id="308556821">
      <w:bodyDiv w:val="1"/>
      <w:marLeft w:val="0"/>
      <w:marRight w:val="0"/>
      <w:marTop w:val="0"/>
      <w:marBottom w:val="0"/>
      <w:divBdr>
        <w:top w:val="none" w:sz="0" w:space="0" w:color="auto"/>
        <w:left w:val="none" w:sz="0" w:space="0" w:color="auto"/>
        <w:bottom w:val="none" w:sz="0" w:space="0" w:color="auto"/>
        <w:right w:val="none" w:sz="0" w:space="0" w:color="auto"/>
      </w:divBdr>
    </w:div>
    <w:div w:id="314530615">
      <w:bodyDiv w:val="1"/>
      <w:marLeft w:val="0"/>
      <w:marRight w:val="0"/>
      <w:marTop w:val="0"/>
      <w:marBottom w:val="0"/>
      <w:divBdr>
        <w:top w:val="none" w:sz="0" w:space="0" w:color="auto"/>
        <w:left w:val="none" w:sz="0" w:space="0" w:color="auto"/>
        <w:bottom w:val="none" w:sz="0" w:space="0" w:color="auto"/>
        <w:right w:val="none" w:sz="0" w:space="0" w:color="auto"/>
      </w:divBdr>
    </w:div>
    <w:div w:id="328336314">
      <w:bodyDiv w:val="1"/>
      <w:marLeft w:val="0"/>
      <w:marRight w:val="0"/>
      <w:marTop w:val="0"/>
      <w:marBottom w:val="0"/>
      <w:divBdr>
        <w:top w:val="none" w:sz="0" w:space="0" w:color="auto"/>
        <w:left w:val="none" w:sz="0" w:space="0" w:color="auto"/>
        <w:bottom w:val="none" w:sz="0" w:space="0" w:color="auto"/>
        <w:right w:val="none" w:sz="0" w:space="0" w:color="auto"/>
      </w:divBdr>
    </w:div>
    <w:div w:id="353532257">
      <w:bodyDiv w:val="1"/>
      <w:marLeft w:val="0"/>
      <w:marRight w:val="0"/>
      <w:marTop w:val="0"/>
      <w:marBottom w:val="0"/>
      <w:divBdr>
        <w:top w:val="none" w:sz="0" w:space="0" w:color="auto"/>
        <w:left w:val="none" w:sz="0" w:space="0" w:color="auto"/>
        <w:bottom w:val="none" w:sz="0" w:space="0" w:color="auto"/>
        <w:right w:val="none" w:sz="0" w:space="0" w:color="auto"/>
      </w:divBdr>
    </w:div>
    <w:div w:id="381295600">
      <w:bodyDiv w:val="1"/>
      <w:marLeft w:val="0"/>
      <w:marRight w:val="0"/>
      <w:marTop w:val="0"/>
      <w:marBottom w:val="0"/>
      <w:divBdr>
        <w:top w:val="none" w:sz="0" w:space="0" w:color="auto"/>
        <w:left w:val="none" w:sz="0" w:space="0" w:color="auto"/>
        <w:bottom w:val="none" w:sz="0" w:space="0" w:color="auto"/>
        <w:right w:val="none" w:sz="0" w:space="0" w:color="auto"/>
      </w:divBdr>
    </w:div>
    <w:div w:id="401488121">
      <w:bodyDiv w:val="1"/>
      <w:marLeft w:val="0"/>
      <w:marRight w:val="0"/>
      <w:marTop w:val="0"/>
      <w:marBottom w:val="0"/>
      <w:divBdr>
        <w:top w:val="none" w:sz="0" w:space="0" w:color="auto"/>
        <w:left w:val="none" w:sz="0" w:space="0" w:color="auto"/>
        <w:bottom w:val="none" w:sz="0" w:space="0" w:color="auto"/>
        <w:right w:val="none" w:sz="0" w:space="0" w:color="auto"/>
      </w:divBdr>
    </w:div>
    <w:div w:id="461925169">
      <w:bodyDiv w:val="1"/>
      <w:marLeft w:val="0"/>
      <w:marRight w:val="0"/>
      <w:marTop w:val="0"/>
      <w:marBottom w:val="0"/>
      <w:divBdr>
        <w:top w:val="none" w:sz="0" w:space="0" w:color="auto"/>
        <w:left w:val="none" w:sz="0" w:space="0" w:color="auto"/>
        <w:bottom w:val="none" w:sz="0" w:space="0" w:color="auto"/>
        <w:right w:val="none" w:sz="0" w:space="0" w:color="auto"/>
      </w:divBdr>
    </w:div>
    <w:div w:id="469566003">
      <w:bodyDiv w:val="1"/>
      <w:marLeft w:val="0"/>
      <w:marRight w:val="0"/>
      <w:marTop w:val="0"/>
      <w:marBottom w:val="0"/>
      <w:divBdr>
        <w:top w:val="none" w:sz="0" w:space="0" w:color="auto"/>
        <w:left w:val="none" w:sz="0" w:space="0" w:color="auto"/>
        <w:bottom w:val="none" w:sz="0" w:space="0" w:color="auto"/>
        <w:right w:val="none" w:sz="0" w:space="0" w:color="auto"/>
      </w:divBdr>
    </w:div>
    <w:div w:id="497157610">
      <w:bodyDiv w:val="1"/>
      <w:marLeft w:val="0"/>
      <w:marRight w:val="0"/>
      <w:marTop w:val="0"/>
      <w:marBottom w:val="0"/>
      <w:divBdr>
        <w:top w:val="none" w:sz="0" w:space="0" w:color="auto"/>
        <w:left w:val="none" w:sz="0" w:space="0" w:color="auto"/>
        <w:bottom w:val="none" w:sz="0" w:space="0" w:color="auto"/>
        <w:right w:val="none" w:sz="0" w:space="0" w:color="auto"/>
      </w:divBdr>
    </w:div>
    <w:div w:id="497615444">
      <w:bodyDiv w:val="1"/>
      <w:marLeft w:val="0"/>
      <w:marRight w:val="0"/>
      <w:marTop w:val="0"/>
      <w:marBottom w:val="0"/>
      <w:divBdr>
        <w:top w:val="none" w:sz="0" w:space="0" w:color="auto"/>
        <w:left w:val="none" w:sz="0" w:space="0" w:color="auto"/>
        <w:bottom w:val="none" w:sz="0" w:space="0" w:color="auto"/>
        <w:right w:val="none" w:sz="0" w:space="0" w:color="auto"/>
      </w:divBdr>
    </w:div>
    <w:div w:id="499547151">
      <w:bodyDiv w:val="1"/>
      <w:marLeft w:val="0"/>
      <w:marRight w:val="0"/>
      <w:marTop w:val="0"/>
      <w:marBottom w:val="0"/>
      <w:divBdr>
        <w:top w:val="none" w:sz="0" w:space="0" w:color="auto"/>
        <w:left w:val="none" w:sz="0" w:space="0" w:color="auto"/>
        <w:bottom w:val="none" w:sz="0" w:space="0" w:color="auto"/>
        <w:right w:val="none" w:sz="0" w:space="0" w:color="auto"/>
      </w:divBdr>
    </w:div>
    <w:div w:id="502011522">
      <w:bodyDiv w:val="1"/>
      <w:marLeft w:val="0"/>
      <w:marRight w:val="0"/>
      <w:marTop w:val="0"/>
      <w:marBottom w:val="0"/>
      <w:divBdr>
        <w:top w:val="none" w:sz="0" w:space="0" w:color="auto"/>
        <w:left w:val="none" w:sz="0" w:space="0" w:color="auto"/>
        <w:bottom w:val="none" w:sz="0" w:space="0" w:color="auto"/>
        <w:right w:val="none" w:sz="0" w:space="0" w:color="auto"/>
      </w:divBdr>
    </w:div>
    <w:div w:id="528840598">
      <w:bodyDiv w:val="1"/>
      <w:marLeft w:val="0"/>
      <w:marRight w:val="0"/>
      <w:marTop w:val="0"/>
      <w:marBottom w:val="0"/>
      <w:divBdr>
        <w:top w:val="none" w:sz="0" w:space="0" w:color="auto"/>
        <w:left w:val="none" w:sz="0" w:space="0" w:color="auto"/>
        <w:bottom w:val="none" w:sz="0" w:space="0" w:color="auto"/>
        <w:right w:val="none" w:sz="0" w:space="0" w:color="auto"/>
      </w:divBdr>
    </w:div>
    <w:div w:id="535773175">
      <w:bodyDiv w:val="1"/>
      <w:marLeft w:val="0"/>
      <w:marRight w:val="0"/>
      <w:marTop w:val="0"/>
      <w:marBottom w:val="0"/>
      <w:divBdr>
        <w:top w:val="none" w:sz="0" w:space="0" w:color="auto"/>
        <w:left w:val="none" w:sz="0" w:space="0" w:color="auto"/>
        <w:bottom w:val="none" w:sz="0" w:space="0" w:color="auto"/>
        <w:right w:val="none" w:sz="0" w:space="0" w:color="auto"/>
      </w:divBdr>
    </w:div>
    <w:div w:id="566115997">
      <w:bodyDiv w:val="1"/>
      <w:marLeft w:val="0"/>
      <w:marRight w:val="0"/>
      <w:marTop w:val="0"/>
      <w:marBottom w:val="0"/>
      <w:divBdr>
        <w:top w:val="none" w:sz="0" w:space="0" w:color="auto"/>
        <w:left w:val="none" w:sz="0" w:space="0" w:color="auto"/>
        <w:bottom w:val="none" w:sz="0" w:space="0" w:color="auto"/>
        <w:right w:val="none" w:sz="0" w:space="0" w:color="auto"/>
      </w:divBdr>
    </w:div>
    <w:div w:id="632366816">
      <w:bodyDiv w:val="1"/>
      <w:marLeft w:val="0"/>
      <w:marRight w:val="0"/>
      <w:marTop w:val="0"/>
      <w:marBottom w:val="0"/>
      <w:divBdr>
        <w:top w:val="none" w:sz="0" w:space="0" w:color="auto"/>
        <w:left w:val="none" w:sz="0" w:space="0" w:color="auto"/>
        <w:bottom w:val="none" w:sz="0" w:space="0" w:color="auto"/>
        <w:right w:val="none" w:sz="0" w:space="0" w:color="auto"/>
      </w:divBdr>
    </w:div>
    <w:div w:id="686448105">
      <w:bodyDiv w:val="1"/>
      <w:marLeft w:val="0"/>
      <w:marRight w:val="0"/>
      <w:marTop w:val="0"/>
      <w:marBottom w:val="0"/>
      <w:divBdr>
        <w:top w:val="none" w:sz="0" w:space="0" w:color="auto"/>
        <w:left w:val="none" w:sz="0" w:space="0" w:color="auto"/>
        <w:bottom w:val="none" w:sz="0" w:space="0" w:color="auto"/>
        <w:right w:val="none" w:sz="0" w:space="0" w:color="auto"/>
      </w:divBdr>
    </w:div>
    <w:div w:id="699089477">
      <w:bodyDiv w:val="1"/>
      <w:marLeft w:val="0"/>
      <w:marRight w:val="0"/>
      <w:marTop w:val="0"/>
      <w:marBottom w:val="0"/>
      <w:divBdr>
        <w:top w:val="none" w:sz="0" w:space="0" w:color="auto"/>
        <w:left w:val="none" w:sz="0" w:space="0" w:color="auto"/>
        <w:bottom w:val="none" w:sz="0" w:space="0" w:color="auto"/>
        <w:right w:val="none" w:sz="0" w:space="0" w:color="auto"/>
      </w:divBdr>
    </w:div>
    <w:div w:id="709377434">
      <w:bodyDiv w:val="1"/>
      <w:marLeft w:val="0"/>
      <w:marRight w:val="0"/>
      <w:marTop w:val="0"/>
      <w:marBottom w:val="0"/>
      <w:divBdr>
        <w:top w:val="none" w:sz="0" w:space="0" w:color="auto"/>
        <w:left w:val="none" w:sz="0" w:space="0" w:color="auto"/>
        <w:bottom w:val="none" w:sz="0" w:space="0" w:color="auto"/>
        <w:right w:val="none" w:sz="0" w:space="0" w:color="auto"/>
      </w:divBdr>
    </w:div>
    <w:div w:id="729158765">
      <w:bodyDiv w:val="1"/>
      <w:marLeft w:val="0"/>
      <w:marRight w:val="0"/>
      <w:marTop w:val="0"/>
      <w:marBottom w:val="0"/>
      <w:divBdr>
        <w:top w:val="none" w:sz="0" w:space="0" w:color="auto"/>
        <w:left w:val="none" w:sz="0" w:space="0" w:color="auto"/>
        <w:bottom w:val="none" w:sz="0" w:space="0" w:color="auto"/>
        <w:right w:val="none" w:sz="0" w:space="0" w:color="auto"/>
      </w:divBdr>
    </w:div>
    <w:div w:id="741409606">
      <w:bodyDiv w:val="1"/>
      <w:marLeft w:val="0"/>
      <w:marRight w:val="0"/>
      <w:marTop w:val="0"/>
      <w:marBottom w:val="0"/>
      <w:divBdr>
        <w:top w:val="none" w:sz="0" w:space="0" w:color="auto"/>
        <w:left w:val="none" w:sz="0" w:space="0" w:color="auto"/>
        <w:bottom w:val="none" w:sz="0" w:space="0" w:color="auto"/>
        <w:right w:val="none" w:sz="0" w:space="0" w:color="auto"/>
      </w:divBdr>
    </w:div>
    <w:div w:id="772280921">
      <w:bodyDiv w:val="1"/>
      <w:marLeft w:val="0"/>
      <w:marRight w:val="0"/>
      <w:marTop w:val="0"/>
      <w:marBottom w:val="0"/>
      <w:divBdr>
        <w:top w:val="none" w:sz="0" w:space="0" w:color="auto"/>
        <w:left w:val="none" w:sz="0" w:space="0" w:color="auto"/>
        <w:bottom w:val="none" w:sz="0" w:space="0" w:color="auto"/>
        <w:right w:val="none" w:sz="0" w:space="0" w:color="auto"/>
      </w:divBdr>
    </w:div>
    <w:div w:id="800423453">
      <w:bodyDiv w:val="1"/>
      <w:marLeft w:val="0"/>
      <w:marRight w:val="0"/>
      <w:marTop w:val="0"/>
      <w:marBottom w:val="0"/>
      <w:divBdr>
        <w:top w:val="none" w:sz="0" w:space="0" w:color="auto"/>
        <w:left w:val="none" w:sz="0" w:space="0" w:color="auto"/>
        <w:bottom w:val="none" w:sz="0" w:space="0" w:color="auto"/>
        <w:right w:val="none" w:sz="0" w:space="0" w:color="auto"/>
      </w:divBdr>
    </w:div>
    <w:div w:id="810709782">
      <w:bodyDiv w:val="1"/>
      <w:marLeft w:val="0"/>
      <w:marRight w:val="0"/>
      <w:marTop w:val="0"/>
      <w:marBottom w:val="0"/>
      <w:divBdr>
        <w:top w:val="none" w:sz="0" w:space="0" w:color="auto"/>
        <w:left w:val="none" w:sz="0" w:space="0" w:color="auto"/>
        <w:bottom w:val="none" w:sz="0" w:space="0" w:color="auto"/>
        <w:right w:val="none" w:sz="0" w:space="0" w:color="auto"/>
      </w:divBdr>
    </w:div>
    <w:div w:id="832913794">
      <w:bodyDiv w:val="1"/>
      <w:marLeft w:val="0"/>
      <w:marRight w:val="0"/>
      <w:marTop w:val="0"/>
      <w:marBottom w:val="0"/>
      <w:divBdr>
        <w:top w:val="none" w:sz="0" w:space="0" w:color="auto"/>
        <w:left w:val="none" w:sz="0" w:space="0" w:color="auto"/>
        <w:bottom w:val="none" w:sz="0" w:space="0" w:color="auto"/>
        <w:right w:val="none" w:sz="0" w:space="0" w:color="auto"/>
      </w:divBdr>
    </w:div>
    <w:div w:id="852259861">
      <w:bodyDiv w:val="1"/>
      <w:marLeft w:val="0"/>
      <w:marRight w:val="0"/>
      <w:marTop w:val="0"/>
      <w:marBottom w:val="0"/>
      <w:divBdr>
        <w:top w:val="none" w:sz="0" w:space="0" w:color="auto"/>
        <w:left w:val="none" w:sz="0" w:space="0" w:color="auto"/>
        <w:bottom w:val="none" w:sz="0" w:space="0" w:color="auto"/>
        <w:right w:val="none" w:sz="0" w:space="0" w:color="auto"/>
      </w:divBdr>
    </w:div>
    <w:div w:id="890725678">
      <w:bodyDiv w:val="1"/>
      <w:marLeft w:val="0"/>
      <w:marRight w:val="0"/>
      <w:marTop w:val="0"/>
      <w:marBottom w:val="0"/>
      <w:divBdr>
        <w:top w:val="none" w:sz="0" w:space="0" w:color="auto"/>
        <w:left w:val="none" w:sz="0" w:space="0" w:color="auto"/>
        <w:bottom w:val="none" w:sz="0" w:space="0" w:color="auto"/>
        <w:right w:val="none" w:sz="0" w:space="0" w:color="auto"/>
      </w:divBdr>
    </w:div>
    <w:div w:id="896551931">
      <w:bodyDiv w:val="1"/>
      <w:marLeft w:val="0"/>
      <w:marRight w:val="0"/>
      <w:marTop w:val="0"/>
      <w:marBottom w:val="0"/>
      <w:divBdr>
        <w:top w:val="none" w:sz="0" w:space="0" w:color="auto"/>
        <w:left w:val="none" w:sz="0" w:space="0" w:color="auto"/>
        <w:bottom w:val="none" w:sz="0" w:space="0" w:color="auto"/>
        <w:right w:val="none" w:sz="0" w:space="0" w:color="auto"/>
      </w:divBdr>
    </w:div>
    <w:div w:id="901208976">
      <w:bodyDiv w:val="1"/>
      <w:marLeft w:val="0"/>
      <w:marRight w:val="0"/>
      <w:marTop w:val="0"/>
      <w:marBottom w:val="0"/>
      <w:divBdr>
        <w:top w:val="none" w:sz="0" w:space="0" w:color="auto"/>
        <w:left w:val="none" w:sz="0" w:space="0" w:color="auto"/>
        <w:bottom w:val="none" w:sz="0" w:space="0" w:color="auto"/>
        <w:right w:val="none" w:sz="0" w:space="0" w:color="auto"/>
      </w:divBdr>
    </w:div>
    <w:div w:id="919945499">
      <w:bodyDiv w:val="1"/>
      <w:marLeft w:val="0"/>
      <w:marRight w:val="0"/>
      <w:marTop w:val="0"/>
      <w:marBottom w:val="0"/>
      <w:divBdr>
        <w:top w:val="none" w:sz="0" w:space="0" w:color="auto"/>
        <w:left w:val="none" w:sz="0" w:space="0" w:color="auto"/>
        <w:bottom w:val="none" w:sz="0" w:space="0" w:color="auto"/>
        <w:right w:val="none" w:sz="0" w:space="0" w:color="auto"/>
      </w:divBdr>
    </w:div>
    <w:div w:id="927496945">
      <w:bodyDiv w:val="1"/>
      <w:marLeft w:val="0"/>
      <w:marRight w:val="0"/>
      <w:marTop w:val="0"/>
      <w:marBottom w:val="0"/>
      <w:divBdr>
        <w:top w:val="none" w:sz="0" w:space="0" w:color="auto"/>
        <w:left w:val="none" w:sz="0" w:space="0" w:color="auto"/>
        <w:bottom w:val="none" w:sz="0" w:space="0" w:color="auto"/>
        <w:right w:val="none" w:sz="0" w:space="0" w:color="auto"/>
      </w:divBdr>
    </w:div>
    <w:div w:id="946620050">
      <w:bodyDiv w:val="1"/>
      <w:marLeft w:val="0"/>
      <w:marRight w:val="0"/>
      <w:marTop w:val="0"/>
      <w:marBottom w:val="0"/>
      <w:divBdr>
        <w:top w:val="none" w:sz="0" w:space="0" w:color="auto"/>
        <w:left w:val="none" w:sz="0" w:space="0" w:color="auto"/>
        <w:bottom w:val="none" w:sz="0" w:space="0" w:color="auto"/>
        <w:right w:val="none" w:sz="0" w:space="0" w:color="auto"/>
      </w:divBdr>
    </w:div>
    <w:div w:id="957493761">
      <w:bodyDiv w:val="1"/>
      <w:marLeft w:val="0"/>
      <w:marRight w:val="0"/>
      <w:marTop w:val="0"/>
      <w:marBottom w:val="0"/>
      <w:divBdr>
        <w:top w:val="none" w:sz="0" w:space="0" w:color="auto"/>
        <w:left w:val="none" w:sz="0" w:space="0" w:color="auto"/>
        <w:bottom w:val="none" w:sz="0" w:space="0" w:color="auto"/>
        <w:right w:val="none" w:sz="0" w:space="0" w:color="auto"/>
      </w:divBdr>
    </w:div>
    <w:div w:id="959341385">
      <w:bodyDiv w:val="1"/>
      <w:marLeft w:val="0"/>
      <w:marRight w:val="0"/>
      <w:marTop w:val="0"/>
      <w:marBottom w:val="0"/>
      <w:divBdr>
        <w:top w:val="none" w:sz="0" w:space="0" w:color="auto"/>
        <w:left w:val="none" w:sz="0" w:space="0" w:color="auto"/>
        <w:bottom w:val="none" w:sz="0" w:space="0" w:color="auto"/>
        <w:right w:val="none" w:sz="0" w:space="0" w:color="auto"/>
      </w:divBdr>
    </w:div>
    <w:div w:id="982810514">
      <w:bodyDiv w:val="1"/>
      <w:marLeft w:val="0"/>
      <w:marRight w:val="0"/>
      <w:marTop w:val="0"/>
      <w:marBottom w:val="0"/>
      <w:divBdr>
        <w:top w:val="none" w:sz="0" w:space="0" w:color="auto"/>
        <w:left w:val="none" w:sz="0" w:space="0" w:color="auto"/>
        <w:bottom w:val="none" w:sz="0" w:space="0" w:color="auto"/>
        <w:right w:val="none" w:sz="0" w:space="0" w:color="auto"/>
      </w:divBdr>
    </w:div>
    <w:div w:id="999817686">
      <w:bodyDiv w:val="1"/>
      <w:marLeft w:val="0"/>
      <w:marRight w:val="0"/>
      <w:marTop w:val="0"/>
      <w:marBottom w:val="0"/>
      <w:divBdr>
        <w:top w:val="none" w:sz="0" w:space="0" w:color="auto"/>
        <w:left w:val="none" w:sz="0" w:space="0" w:color="auto"/>
        <w:bottom w:val="none" w:sz="0" w:space="0" w:color="auto"/>
        <w:right w:val="none" w:sz="0" w:space="0" w:color="auto"/>
      </w:divBdr>
    </w:div>
    <w:div w:id="1010642620">
      <w:bodyDiv w:val="1"/>
      <w:marLeft w:val="0"/>
      <w:marRight w:val="0"/>
      <w:marTop w:val="0"/>
      <w:marBottom w:val="0"/>
      <w:divBdr>
        <w:top w:val="none" w:sz="0" w:space="0" w:color="auto"/>
        <w:left w:val="none" w:sz="0" w:space="0" w:color="auto"/>
        <w:bottom w:val="none" w:sz="0" w:space="0" w:color="auto"/>
        <w:right w:val="none" w:sz="0" w:space="0" w:color="auto"/>
      </w:divBdr>
    </w:div>
    <w:div w:id="1012410897">
      <w:bodyDiv w:val="1"/>
      <w:marLeft w:val="0"/>
      <w:marRight w:val="0"/>
      <w:marTop w:val="0"/>
      <w:marBottom w:val="0"/>
      <w:divBdr>
        <w:top w:val="none" w:sz="0" w:space="0" w:color="auto"/>
        <w:left w:val="none" w:sz="0" w:space="0" w:color="auto"/>
        <w:bottom w:val="none" w:sz="0" w:space="0" w:color="auto"/>
        <w:right w:val="none" w:sz="0" w:space="0" w:color="auto"/>
      </w:divBdr>
    </w:div>
    <w:div w:id="1073970164">
      <w:bodyDiv w:val="1"/>
      <w:marLeft w:val="0"/>
      <w:marRight w:val="0"/>
      <w:marTop w:val="0"/>
      <w:marBottom w:val="0"/>
      <w:divBdr>
        <w:top w:val="none" w:sz="0" w:space="0" w:color="auto"/>
        <w:left w:val="none" w:sz="0" w:space="0" w:color="auto"/>
        <w:bottom w:val="none" w:sz="0" w:space="0" w:color="auto"/>
        <w:right w:val="none" w:sz="0" w:space="0" w:color="auto"/>
      </w:divBdr>
    </w:div>
    <w:div w:id="1108160988">
      <w:bodyDiv w:val="1"/>
      <w:marLeft w:val="0"/>
      <w:marRight w:val="0"/>
      <w:marTop w:val="0"/>
      <w:marBottom w:val="0"/>
      <w:divBdr>
        <w:top w:val="none" w:sz="0" w:space="0" w:color="auto"/>
        <w:left w:val="none" w:sz="0" w:space="0" w:color="auto"/>
        <w:bottom w:val="none" w:sz="0" w:space="0" w:color="auto"/>
        <w:right w:val="none" w:sz="0" w:space="0" w:color="auto"/>
      </w:divBdr>
    </w:div>
    <w:div w:id="1119179983">
      <w:bodyDiv w:val="1"/>
      <w:marLeft w:val="0"/>
      <w:marRight w:val="0"/>
      <w:marTop w:val="0"/>
      <w:marBottom w:val="0"/>
      <w:divBdr>
        <w:top w:val="none" w:sz="0" w:space="0" w:color="auto"/>
        <w:left w:val="none" w:sz="0" w:space="0" w:color="auto"/>
        <w:bottom w:val="none" w:sz="0" w:space="0" w:color="auto"/>
        <w:right w:val="none" w:sz="0" w:space="0" w:color="auto"/>
      </w:divBdr>
    </w:div>
    <w:div w:id="1146509732">
      <w:bodyDiv w:val="1"/>
      <w:marLeft w:val="0"/>
      <w:marRight w:val="0"/>
      <w:marTop w:val="0"/>
      <w:marBottom w:val="0"/>
      <w:divBdr>
        <w:top w:val="none" w:sz="0" w:space="0" w:color="auto"/>
        <w:left w:val="none" w:sz="0" w:space="0" w:color="auto"/>
        <w:bottom w:val="none" w:sz="0" w:space="0" w:color="auto"/>
        <w:right w:val="none" w:sz="0" w:space="0" w:color="auto"/>
      </w:divBdr>
      <w:divsChild>
        <w:div w:id="1886477567">
          <w:marLeft w:val="0"/>
          <w:marRight w:val="0"/>
          <w:marTop w:val="0"/>
          <w:marBottom w:val="0"/>
          <w:divBdr>
            <w:top w:val="single" w:sz="2" w:space="0" w:color="E3E3E3"/>
            <w:left w:val="single" w:sz="2" w:space="0" w:color="E3E3E3"/>
            <w:bottom w:val="single" w:sz="2" w:space="0" w:color="E3E3E3"/>
            <w:right w:val="single" w:sz="2" w:space="0" w:color="E3E3E3"/>
          </w:divBdr>
          <w:divsChild>
            <w:div w:id="548420852">
              <w:marLeft w:val="0"/>
              <w:marRight w:val="0"/>
              <w:marTop w:val="0"/>
              <w:marBottom w:val="0"/>
              <w:divBdr>
                <w:top w:val="single" w:sz="2" w:space="0" w:color="E3E3E3"/>
                <w:left w:val="single" w:sz="2" w:space="0" w:color="E3E3E3"/>
                <w:bottom w:val="single" w:sz="2" w:space="0" w:color="E3E3E3"/>
                <w:right w:val="single" w:sz="2" w:space="0" w:color="E3E3E3"/>
              </w:divBdr>
              <w:divsChild>
                <w:div w:id="776214414">
                  <w:marLeft w:val="0"/>
                  <w:marRight w:val="0"/>
                  <w:marTop w:val="0"/>
                  <w:marBottom w:val="0"/>
                  <w:divBdr>
                    <w:top w:val="single" w:sz="2" w:space="0" w:color="E3E3E3"/>
                    <w:left w:val="single" w:sz="2" w:space="0" w:color="E3E3E3"/>
                    <w:bottom w:val="single" w:sz="2" w:space="0" w:color="E3E3E3"/>
                    <w:right w:val="single" w:sz="2" w:space="0" w:color="E3E3E3"/>
                  </w:divBdr>
                  <w:divsChild>
                    <w:div w:id="102770799">
                      <w:marLeft w:val="0"/>
                      <w:marRight w:val="0"/>
                      <w:marTop w:val="0"/>
                      <w:marBottom w:val="0"/>
                      <w:divBdr>
                        <w:top w:val="single" w:sz="2" w:space="0" w:color="E3E3E3"/>
                        <w:left w:val="single" w:sz="2" w:space="0" w:color="E3E3E3"/>
                        <w:bottom w:val="single" w:sz="2" w:space="0" w:color="E3E3E3"/>
                        <w:right w:val="single" w:sz="2" w:space="0" w:color="E3E3E3"/>
                      </w:divBdr>
                      <w:divsChild>
                        <w:div w:id="683244880">
                          <w:marLeft w:val="0"/>
                          <w:marRight w:val="0"/>
                          <w:marTop w:val="0"/>
                          <w:marBottom w:val="0"/>
                          <w:divBdr>
                            <w:top w:val="single" w:sz="2" w:space="0" w:color="E3E3E3"/>
                            <w:left w:val="single" w:sz="2" w:space="0" w:color="E3E3E3"/>
                            <w:bottom w:val="single" w:sz="2" w:space="0" w:color="E3E3E3"/>
                            <w:right w:val="single" w:sz="2" w:space="0" w:color="E3E3E3"/>
                          </w:divBdr>
                          <w:divsChild>
                            <w:div w:id="711535150">
                              <w:marLeft w:val="0"/>
                              <w:marRight w:val="0"/>
                              <w:marTop w:val="100"/>
                              <w:marBottom w:val="100"/>
                              <w:divBdr>
                                <w:top w:val="single" w:sz="2" w:space="0" w:color="E3E3E3"/>
                                <w:left w:val="single" w:sz="2" w:space="0" w:color="E3E3E3"/>
                                <w:bottom w:val="single" w:sz="2" w:space="0" w:color="E3E3E3"/>
                                <w:right w:val="single" w:sz="2" w:space="0" w:color="E3E3E3"/>
                              </w:divBdr>
                              <w:divsChild>
                                <w:div w:id="336201086">
                                  <w:marLeft w:val="0"/>
                                  <w:marRight w:val="0"/>
                                  <w:marTop w:val="0"/>
                                  <w:marBottom w:val="0"/>
                                  <w:divBdr>
                                    <w:top w:val="single" w:sz="2" w:space="0" w:color="E3E3E3"/>
                                    <w:left w:val="single" w:sz="2" w:space="0" w:color="E3E3E3"/>
                                    <w:bottom w:val="single" w:sz="2" w:space="0" w:color="E3E3E3"/>
                                    <w:right w:val="single" w:sz="2" w:space="0" w:color="E3E3E3"/>
                                  </w:divBdr>
                                  <w:divsChild>
                                    <w:div w:id="332034657">
                                      <w:marLeft w:val="0"/>
                                      <w:marRight w:val="0"/>
                                      <w:marTop w:val="0"/>
                                      <w:marBottom w:val="0"/>
                                      <w:divBdr>
                                        <w:top w:val="single" w:sz="2" w:space="0" w:color="E3E3E3"/>
                                        <w:left w:val="single" w:sz="2" w:space="0" w:color="E3E3E3"/>
                                        <w:bottom w:val="single" w:sz="2" w:space="0" w:color="E3E3E3"/>
                                        <w:right w:val="single" w:sz="2" w:space="0" w:color="E3E3E3"/>
                                      </w:divBdr>
                                      <w:divsChild>
                                        <w:div w:id="852259949">
                                          <w:marLeft w:val="0"/>
                                          <w:marRight w:val="0"/>
                                          <w:marTop w:val="0"/>
                                          <w:marBottom w:val="0"/>
                                          <w:divBdr>
                                            <w:top w:val="single" w:sz="2" w:space="0" w:color="E3E3E3"/>
                                            <w:left w:val="single" w:sz="2" w:space="0" w:color="E3E3E3"/>
                                            <w:bottom w:val="single" w:sz="2" w:space="0" w:color="E3E3E3"/>
                                            <w:right w:val="single" w:sz="2" w:space="0" w:color="E3E3E3"/>
                                          </w:divBdr>
                                          <w:divsChild>
                                            <w:div w:id="1124273848">
                                              <w:marLeft w:val="0"/>
                                              <w:marRight w:val="0"/>
                                              <w:marTop w:val="0"/>
                                              <w:marBottom w:val="0"/>
                                              <w:divBdr>
                                                <w:top w:val="single" w:sz="2" w:space="0" w:color="E3E3E3"/>
                                                <w:left w:val="single" w:sz="2" w:space="0" w:color="E3E3E3"/>
                                                <w:bottom w:val="single" w:sz="2" w:space="0" w:color="E3E3E3"/>
                                                <w:right w:val="single" w:sz="2" w:space="0" w:color="E3E3E3"/>
                                              </w:divBdr>
                                              <w:divsChild>
                                                <w:div w:id="2000619796">
                                                  <w:marLeft w:val="0"/>
                                                  <w:marRight w:val="0"/>
                                                  <w:marTop w:val="0"/>
                                                  <w:marBottom w:val="0"/>
                                                  <w:divBdr>
                                                    <w:top w:val="single" w:sz="2" w:space="0" w:color="E3E3E3"/>
                                                    <w:left w:val="single" w:sz="2" w:space="0" w:color="E3E3E3"/>
                                                    <w:bottom w:val="single" w:sz="2" w:space="0" w:color="E3E3E3"/>
                                                    <w:right w:val="single" w:sz="2" w:space="0" w:color="E3E3E3"/>
                                                  </w:divBdr>
                                                  <w:divsChild>
                                                    <w:div w:id="4721360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15292966">
          <w:marLeft w:val="0"/>
          <w:marRight w:val="0"/>
          <w:marTop w:val="0"/>
          <w:marBottom w:val="0"/>
          <w:divBdr>
            <w:top w:val="none" w:sz="0" w:space="0" w:color="auto"/>
            <w:left w:val="none" w:sz="0" w:space="0" w:color="auto"/>
            <w:bottom w:val="none" w:sz="0" w:space="0" w:color="auto"/>
            <w:right w:val="none" w:sz="0" w:space="0" w:color="auto"/>
          </w:divBdr>
        </w:div>
      </w:divsChild>
    </w:div>
    <w:div w:id="1147670806">
      <w:bodyDiv w:val="1"/>
      <w:marLeft w:val="0"/>
      <w:marRight w:val="0"/>
      <w:marTop w:val="0"/>
      <w:marBottom w:val="0"/>
      <w:divBdr>
        <w:top w:val="none" w:sz="0" w:space="0" w:color="auto"/>
        <w:left w:val="none" w:sz="0" w:space="0" w:color="auto"/>
        <w:bottom w:val="none" w:sz="0" w:space="0" w:color="auto"/>
        <w:right w:val="none" w:sz="0" w:space="0" w:color="auto"/>
      </w:divBdr>
    </w:div>
    <w:div w:id="1153328258">
      <w:bodyDiv w:val="1"/>
      <w:marLeft w:val="0"/>
      <w:marRight w:val="0"/>
      <w:marTop w:val="0"/>
      <w:marBottom w:val="0"/>
      <w:divBdr>
        <w:top w:val="none" w:sz="0" w:space="0" w:color="auto"/>
        <w:left w:val="none" w:sz="0" w:space="0" w:color="auto"/>
        <w:bottom w:val="none" w:sz="0" w:space="0" w:color="auto"/>
        <w:right w:val="none" w:sz="0" w:space="0" w:color="auto"/>
      </w:divBdr>
    </w:div>
    <w:div w:id="1158616899">
      <w:bodyDiv w:val="1"/>
      <w:marLeft w:val="0"/>
      <w:marRight w:val="0"/>
      <w:marTop w:val="0"/>
      <w:marBottom w:val="0"/>
      <w:divBdr>
        <w:top w:val="none" w:sz="0" w:space="0" w:color="auto"/>
        <w:left w:val="none" w:sz="0" w:space="0" w:color="auto"/>
        <w:bottom w:val="none" w:sz="0" w:space="0" w:color="auto"/>
        <w:right w:val="none" w:sz="0" w:space="0" w:color="auto"/>
      </w:divBdr>
    </w:div>
    <w:div w:id="1170409581">
      <w:bodyDiv w:val="1"/>
      <w:marLeft w:val="0"/>
      <w:marRight w:val="0"/>
      <w:marTop w:val="0"/>
      <w:marBottom w:val="0"/>
      <w:divBdr>
        <w:top w:val="none" w:sz="0" w:space="0" w:color="auto"/>
        <w:left w:val="none" w:sz="0" w:space="0" w:color="auto"/>
        <w:bottom w:val="none" w:sz="0" w:space="0" w:color="auto"/>
        <w:right w:val="none" w:sz="0" w:space="0" w:color="auto"/>
      </w:divBdr>
    </w:div>
    <w:div w:id="1185553752">
      <w:bodyDiv w:val="1"/>
      <w:marLeft w:val="0"/>
      <w:marRight w:val="0"/>
      <w:marTop w:val="0"/>
      <w:marBottom w:val="0"/>
      <w:divBdr>
        <w:top w:val="none" w:sz="0" w:space="0" w:color="auto"/>
        <w:left w:val="none" w:sz="0" w:space="0" w:color="auto"/>
        <w:bottom w:val="none" w:sz="0" w:space="0" w:color="auto"/>
        <w:right w:val="none" w:sz="0" w:space="0" w:color="auto"/>
      </w:divBdr>
    </w:div>
    <w:div w:id="1209997882">
      <w:bodyDiv w:val="1"/>
      <w:marLeft w:val="0"/>
      <w:marRight w:val="0"/>
      <w:marTop w:val="0"/>
      <w:marBottom w:val="0"/>
      <w:divBdr>
        <w:top w:val="none" w:sz="0" w:space="0" w:color="auto"/>
        <w:left w:val="none" w:sz="0" w:space="0" w:color="auto"/>
        <w:bottom w:val="none" w:sz="0" w:space="0" w:color="auto"/>
        <w:right w:val="none" w:sz="0" w:space="0" w:color="auto"/>
      </w:divBdr>
    </w:div>
    <w:div w:id="1215387621">
      <w:bodyDiv w:val="1"/>
      <w:marLeft w:val="0"/>
      <w:marRight w:val="0"/>
      <w:marTop w:val="0"/>
      <w:marBottom w:val="0"/>
      <w:divBdr>
        <w:top w:val="none" w:sz="0" w:space="0" w:color="auto"/>
        <w:left w:val="none" w:sz="0" w:space="0" w:color="auto"/>
        <w:bottom w:val="none" w:sz="0" w:space="0" w:color="auto"/>
        <w:right w:val="none" w:sz="0" w:space="0" w:color="auto"/>
      </w:divBdr>
    </w:div>
    <w:div w:id="1216433743">
      <w:bodyDiv w:val="1"/>
      <w:marLeft w:val="0"/>
      <w:marRight w:val="0"/>
      <w:marTop w:val="0"/>
      <w:marBottom w:val="0"/>
      <w:divBdr>
        <w:top w:val="none" w:sz="0" w:space="0" w:color="auto"/>
        <w:left w:val="none" w:sz="0" w:space="0" w:color="auto"/>
        <w:bottom w:val="none" w:sz="0" w:space="0" w:color="auto"/>
        <w:right w:val="none" w:sz="0" w:space="0" w:color="auto"/>
      </w:divBdr>
    </w:div>
    <w:div w:id="1239050302">
      <w:bodyDiv w:val="1"/>
      <w:marLeft w:val="0"/>
      <w:marRight w:val="0"/>
      <w:marTop w:val="0"/>
      <w:marBottom w:val="0"/>
      <w:divBdr>
        <w:top w:val="none" w:sz="0" w:space="0" w:color="auto"/>
        <w:left w:val="none" w:sz="0" w:space="0" w:color="auto"/>
        <w:bottom w:val="none" w:sz="0" w:space="0" w:color="auto"/>
        <w:right w:val="none" w:sz="0" w:space="0" w:color="auto"/>
      </w:divBdr>
    </w:div>
    <w:div w:id="1248808155">
      <w:bodyDiv w:val="1"/>
      <w:marLeft w:val="0"/>
      <w:marRight w:val="0"/>
      <w:marTop w:val="0"/>
      <w:marBottom w:val="0"/>
      <w:divBdr>
        <w:top w:val="none" w:sz="0" w:space="0" w:color="auto"/>
        <w:left w:val="none" w:sz="0" w:space="0" w:color="auto"/>
        <w:bottom w:val="none" w:sz="0" w:space="0" w:color="auto"/>
        <w:right w:val="none" w:sz="0" w:space="0" w:color="auto"/>
      </w:divBdr>
    </w:div>
    <w:div w:id="1252281022">
      <w:bodyDiv w:val="1"/>
      <w:marLeft w:val="0"/>
      <w:marRight w:val="0"/>
      <w:marTop w:val="0"/>
      <w:marBottom w:val="0"/>
      <w:divBdr>
        <w:top w:val="none" w:sz="0" w:space="0" w:color="auto"/>
        <w:left w:val="none" w:sz="0" w:space="0" w:color="auto"/>
        <w:bottom w:val="none" w:sz="0" w:space="0" w:color="auto"/>
        <w:right w:val="none" w:sz="0" w:space="0" w:color="auto"/>
      </w:divBdr>
    </w:div>
    <w:div w:id="1262682154">
      <w:bodyDiv w:val="1"/>
      <w:marLeft w:val="0"/>
      <w:marRight w:val="0"/>
      <w:marTop w:val="0"/>
      <w:marBottom w:val="0"/>
      <w:divBdr>
        <w:top w:val="none" w:sz="0" w:space="0" w:color="auto"/>
        <w:left w:val="none" w:sz="0" w:space="0" w:color="auto"/>
        <w:bottom w:val="none" w:sz="0" w:space="0" w:color="auto"/>
        <w:right w:val="none" w:sz="0" w:space="0" w:color="auto"/>
      </w:divBdr>
    </w:div>
    <w:div w:id="1275331620">
      <w:bodyDiv w:val="1"/>
      <w:marLeft w:val="0"/>
      <w:marRight w:val="0"/>
      <w:marTop w:val="0"/>
      <w:marBottom w:val="0"/>
      <w:divBdr>
        <w:top w:val="none" w:sz="0" w:space="0" w:color="auto"/>
        <w:left w:val="none" w:sz="0" w:space="0" w:color="auto"/>
        <w:bottom w:val="none" w:sz="0" w:space="0" w:color="auto"/>
        <w:right w:val="none" w:sz="0" w:space="0" w:color="auto"/>
      </w:divBdr>
    </w:div>
    <w:div w:id="1299915075">
      <w:bodyDiv w:val="1"/>
      <w:marLeft w:val="0"/>
      <w:marRight w:val="0"/>
      <w:marTop w:val="0"/>
      <w:marBottom w:val="0"/>
      <w:divBdr>
        <w:top w:val="none" w:sz="0" w:space="0" w:color="auto"/>
        <w:left w:val="none" w:sz="0" w:space="0" w:color="auto"/>
        <w:bottom w:val="none" w:sz="0" w:space="0" w:color="auto"/>
        <w:right w:val="none" w:sz="0" w:space="0" w:color="auto"/>
      </w:divBdr>
    </w:div>
    <w:div w:id="1315644634">
      <w:bodyDiv w:val="1"/>
      <w:marLeft w:val="0"/>
      <w:marRight w:val="0"/>
      <w:marTop w:val="0"/>
      <w:marBottom w:val="0"/>
      <w:divBdr>
        <w:top w:val="none" w:sz="0" w:space="0" w:color="auto"/>
        <w:left w:val="none" w:sz="0" w:space="0" w:color="auto"/>
        <w:bottom w:val="none" w:sz="0" w:space="0" w:color="auto"/>
        <w:right w:val="none" w:sz="0" w:space="0" w:color="auto"/>
      </w:divBdr>
    </w:div>
    <w:div w:id="1323199404">
      <w:bodyDiv w:val="1"/>
      <w:marLeft w:val="0"/>
      <w:marRight w:val="0"/>
      <w:marTop w:val="0"/>
      <w:marBottom w:val="0"/>
      <w:divBdr>
        <w:top w:val="none" w:sz="0" w:space="0" w:color="auto"/>
        <w:left w:val="none" w:sz="0" w:space="0" w:color="auto"/>
        <w:bottom w:val="none" w:sz="0" w:space="0" w:color="auto"/>
        <w:right w:val="none" w:sz="0" w:space="0" w:color="auto"/>
      </w:divBdr>
    </w:div>
    <w:div w:id="1323970315">
      <w:bodyDiv w:val="1"/>
      <w:marLeft w:val="0"/>
      <w:marRight w:val="0"/>
      <w:marTop w:val="0"/>
      <w:marBottom w:val="0"/>
      <w:divBdr>
        <w:top w:val="none" w:sz="0" w:space="0" w:color="auto"/>
        <w:left w:val="none" w:sz="0" w:space="0" w:color="auto"/>
        <w:bottom w:val="none" w:sz="0" w:space="0" w:color="auto"/>
        <w:right w:val="none" w:sz="0" w:space="0" w:color="auto"/>
      </w:divBdr>
    </w:div>
    <w:div w:id="1329794599">
      <w:bodyDiv w:val="1"/>
      <w:marLeft w:val="0"/>
      <w:marRight w:val="0"/>
      <w:marTop w:val="0"/>
      <w:marBottom w:val="0"/>
      <w:divBdr>
        <w:top w:val="none" w:sz="0" w:space="0" w:color="auto"/>
        <w:left w:val="none" w:sz="0" w:space="0" w:color="auto"/>
        <w:bottom w:val="none" w:sz="0" w:space="0" w:color="auto"/>
        <w:right w:val="none" w:sz="0" w:space="0" w:color="auto"/>
      </w:divBdr>
    </w:div>
    <w:div w:id="1330061925">
      <w:bodyDiv w:val="1"/>
      <w:marLeft w:val="0"/>
      <w:marRight w:val="0"/>
      <w:marTop w:val="0"/>
      <w:marBottom w:val="0"/>
      <w:divBdr>
        <w:top w:val="none" w:sz="0" w:space="0" w:color="auto"/>
        <w:left w:val="none" w:sz="0" w:space="0" w:color="auto"/>
        <w:bottom w:val="none" w:sz="0" w:space="0" w:color="auto"/>
        <w:right w:val="none" w:sz="0" w:space="0" w:color="auto"/>
      </w:divBdr>
    </w:div>
    <w:div w:id="1348553950">
      <w:bodyDiv w:val="1"/>
      <w:marLeft w:val="0"/>
      <w:marRight w:val="0"/>
      <w:marTop w:val="0"/>
      <w:marBottom w:val="0"/>
      <w:divBdr>
        <w:top w:val="none" w:sz="0" w:space="0" w:color="auto"/>
        <w:left w:val="none" w:sz="0" w:space="0" w:color="auto"/>
        <w:bottom w:val="none" w:sz="0" w:space="0" w:color="auto"/>
        <w:right w:val="none" w:sz="0" w:space="0" w:color="auto"/>
      </w:divBdr>
    </w:div>
    <w:div w:id="1355885853">
      <w:bodyDiv w:val="1"/>
      <w:marLeft w:val="0"/>
      <w:marRight w:val="0"/>
      <w:marTop w:val="0"/>
      <w:marBottom w:val="0"/>
      <w:divBdr>
        <w:top w:val="none" w:sz="0" w:space="0" w:color="auto"/>
        <w:left w:val="none" w:sz="0" w:space="0" w:color="auto"/>
        <w:bottom w:val="none" w:sz="0" w:space="0" w:color="auto"/>
        <w:right w:val="none" w:sz="0" w:space="0" w:color="auto"/>
      </w:divBdr>
    </w:div>
    <w:div w:id="1378048000">
      <w:bodyDiv w:val="1"/>
      <w:marLeft w:val="0"/>
      <w:marRight w:val="0"/>
      <w:marTop w:val="0"/>
      <w:marBottom w:val="0"/>
      <w:divBdr>
        <w:top w:val="none" w:sz="0" w:space="0" w:color="auto"/>
        <w:left w:val="none" w:sz="0" w:space="0" w:color="auto"/>
        <w:bottom w:val="none" w:sz="0" w:space="0" w:color="auto"/>
        <w:right w:val="none" w:sz="0" w:space="0" w:color="auto"/>
      </w:divBdr>
    </w:div>
    <w:div w:id="1389181638">
      <w:bodyDiv w:val="1"/>
      <w:marLeft w:val="0"/>
      <w:marRight w:val="0"/>
      <w:marTop w:val="0"/>
      <w:marBottom w:val="0"/>
      <w:divBdr>
        <w:top w:val="none" w:sz="0" w:space="0" w:color="auto"/>
        <w:left w:val="none" w:sz="0" w:space="0" w:color="auto"/>
        <w:bottom w:val="none" w:sz="0" w:space="0" w:color="auto"/>
        <w:right w:val="none" w:sz="0" w:space="0" w:color="auto"/>
      </w:divBdr>
    </w:div>
    <w:div w:id="1408958907">
      <w:bodyDiv w:val="1"/>
      <w:marLeft w:val="0"/>
      <w:marRight w:val="0"/>
      <w:marTop w:val="0"/>
      <w:marBottom w:val="0"/>
      <w:divBdr>
        <w:top w:val="none" w:sz="0" w:space="0" w:color="auto"/>
        <w:left w:val="none" w:sz="0" w:space="0" w:color="auto"/>
        <w:bottom w:val="none" w:sz="0" w:space="0" w:color="auto"/>
        <w:right w:val="none" w:sz="0" w:space="0" w:color="auto"/>
      </w:divBdr>
    </w:div>
    <w:div w:id="1409618360">
      <w:bodyDiv w:val="1"/>
      <w:marLeft w:val="0"/>
      <w:marRight w:val="0"/>
      <w:marTop w:val="0"/>
      <w:marBottom w:val="0"/>
      <w:divBdr>
        <w:top w:val="none" w:sz="0" w:space="0" w:color="auto"/>
        <w:left w:val="none" w:sz="0" w:space="0" w:color="auto"/>
        <w:bottom w:val="none" w:sz="0" w:space="0" w:color="auto"/>
        <w:right w:val="none" w:sz="0" w:space="0" w:color="auto"/>
      </w:divBdr>
    </w:div>
    <w:div w:id="1428651609">
      <w:bodyDiv w:val="1"/>
      <w:marLeft w:val="0"/>
      <w:marRight w:val="0"/>
      <w:marTop w:val="0"/>
      <w:marBottom w:val="0"/>
      <w:divBdr>
        <w:top w:val="none" w:sz="0" w:space="0" w:color="auto"/>
        <w:left w:val="none" w:sz="0" w:space="0" w:color="auto"/>
        <w:bottom w:val="none" w:sz="0" w:space="0" w:color="auto"/>
        <w:right w:val="none" w:sz="0" w:space="0" w:color="auto"/>
      </w:divBdr>
    </w:div>
    <w:div w:id="1456556882">
      <w:bodyDiv w:val="1"/>
      <w:marLeft w:val="0"/>
      <w:marRight w:val="0"/>
      <w:marTop w:val="0"/>
      <w:marBottom w:val="0"/>
      <w:divBdr>
        <w:top w:val="none" w:sz="0" w:space="0" w:color="auto"/>
        <w:left w:val="none" w:sz="0" w:space="0" w:color="auto"/>
        <w:bottom w:val="none" w:sz="0" w:space="0" w:color="auto"/>
        <w:right w:val="none" w:sz="0" w:space="0" w:color="auto"/>
      </w:divBdr>
    </w:div>
    <w:div w:id="1480423034">
      <w:bodyDiv w:val="1"/>
      <w:marLeft w:val="0"/>
      <w:marRight w:val="0"/>
      <w:marTop w:val="0"/>
      <w:marBottom w:val="0"/>
      <w:divBdr>
        <w:top w:val="none" w:sz="0" w:space="0" w:color="auto"/>
        <w:left w:val="none" w:sz="0" w:space="0" w:color="auto"/>
        <w:bottom w:val="none" w:sz="0" w:space="0" w:color="auto"/>
        <w:right w:val="none" w:sz="0" w:space="0" w:color="auto"/>
      </w:divBdr>
    </w:div>
    <w:div w:id="1481917541">
      <w:bodyDiv w:val="1"/>
      <w:marLeft w:val="0"/>
      <w:marRight w:val="0"/>
      <w:marTop w:val="0"/>
      <w:marBottom w:val="0"/>
      <w:divBdr>
        <w:top w:val="none" w:sz="0" w:space="0" w:color="auto"/>
        <w:left w:val="none" w:sz="0" w:space="0" w:color="auto"/>
        <w:bottom w:val="none" w:sz="0" w:space="0" w:color="auto"/>
        <w:right w:val="none" w:sz="0" w:space="0" w:color="auto"/>
      </w:divBdr>
    </w:div>
    <w:div w:id="1541474981">
      <w:bodyDiv w:val="1"/>
      <w:marLeft w:val="0"/>
      <w:marRight w:val="0"/>
      <w:marTop w:val="0"/>
      <w:marBottom w:val="0"/>
      <w:divBdr>
        <w:top w:val="none" w:sz="0" w:space="0" w:color="auto"/>
        <w:left w:val="none" w:sz="0" w:space="0" w:color="auto"/>
        <w:bottom w:val="none" w:sz="0" w:space="0" w:color="auto"/>
        <w:right w:val="none" w:sz="0" w:space="0" w:color="auto"/>
      </w:divBdr>
    </w:div>
    <w:div w:id="1542210650">
      <w:bodyDiv w:val="1"/>
      <w:marLeft w:val="0"/>
      <w:marRight w:val="0"/>
      <w:marTop w:val="0"/>
      <w:marBottom w:val="0"/>
      <w:divBdr>
        <w:top w:val="none" w:sz="0" w:space="0" w:color="auto"/>
        <w:left w:val="none" w:sz="0" w:space="0" w:color="auto"/>
        <w:bottom w:val="none" w:sz="0" w:space="0" w:color="auto"/>
        <w:right w:val="none" w:sz="0" w:space="0" w:color="auto"/>
      </w:divBdr>
    </w:div>
    <w:div w:id="1575315957">
      <w:bodyDiv w:val="1"/>
      <w:marLeft w:val="0"/>
      <w:marRight w:val="0"/>
      <w:marTop w:val="0"/>
      <w:marBottom w:val="0"/>
      <w:divBdr>
        <w:top w:val="none" w:sz="0" w:space="0" w:color="auto"/>
        <w:left w:val="none" w:sz="0" w:space="0" w:color="auto"/>
        <w:bottom w:val="none" w:sz="0" w:space="0" w:color="auto"/>
        <w:right w:val="none" w:sz="0" w:space="0" w:color="auto"/>
      </w:divBdr>
    </w:div>
    <w:div w:id="1576234822">
      <w:bodyDiv w:val="1"/>
      <w:marLeft w:val="0"/>
      <w:marRight w:val="0"/>
      <w:marTop w:val="0"/>
      <w:marBottom w:val="0"/>
      <w:divBdr>
        <w:top w:val="none" w:sz="0" w:space="0" w:color="auto"/>
        <w:left w:val="none" w:sz="0" w:space="0" w:color="auto"/>
        <w:bottom w:val="none" w:sz="0" w:space="0" w:color="auto"/>
        <w:right w:val="none" w:sz="0" w:space="0" w:color="auto"/>
      </w:divBdr>
    </w:div>
    <w:div w:id="1621716217">
      <w:bodyDiv w:val="1"/>
      <w:marLeft w:val="0"/>
      <w:marRight w:val="0"/>
      <w:marTop w:val="0"/>
      <w:marBottom w:val="0"/>
      <w:divBdr>
        <w:top w:val="none" w:sz="0" w:space="0" w:color="auto"/>
        <w:left w:val="none" w:sz="0" w:space="0" w:color="auto"/>
        <w:bottom w:val="none" w:sz="0" w:space="0" w:color="auto"/>
        <w:right w:val="none" w:sz="0" w:space="0" w:color="auto"/>
      </w:divBdr>
    </w:div>
    <w:div w:id="1625694624">
      <w:bodyDiv w:val="1"/>
      <w:marLeft w:val="0"/>
      <w:marRight w:val="0"/>
      <w:marTop w:val="0"/>
      <w:marBottom w:val="0"/>
      <w:divBdr>
        <w:top w:val="none" w:sz="0" w:space="0" w:color="auto"/>
        <w:left w:val="none" w:sz="0" w:space="0" w:color="auto"/>
        <w:bottom w:val="none" w:sz="0" w:space="0" w:color="auto"/>
        <w:right w:val="none" w:sz="0" w:space="0" w:color="auto"/>
      </w:divBdr>
    </w:div>
    <w:div w:id="1630210335">
      <w:bodyDiv w:val="1"/>
      <w:marLeft w:val="0"/>
      <w:marRight w:val="0"/>
      <w:marTop w:val="0"/>
      <w:marBottom w:val="0"/>
      <w:divBdr>
        <w:top w:val="none" w:sz="0" w:space="0" w:color="auto"/>
        <w:left w:val="none" w:sz="0" w:space="0" w:color="auto"/>
        <w:bottom w:val="none" w:sz="0" w:space="0" w:color="auto"/>
        <w:right w:val="none" w:sz="0" w:space="0" w:color="auto"/>
      </w:divBdr>
    </w:div>
    <w:div w:id="1631864048">
      <w:bodyDiv w:val="1"/>
      <w:marLeft w:val="0"/>
      <w:marRight w:val="0"/>
      <w:marTop w:val="0"/>
      <w:marBottom w:val="0"/>
      <w:divBdr>
        <w:top w:val="none" w:sz="0" w:space="0" w:color="auto"/>
        <w:left w:val="none" w:sz="0" w:space="0" w:color="auto"/>
        <w:bottom w:val="none" w:sz="0" w:space="0" w:color="auto"/>
        <w:right w:val="none" w:sz="0" w:space="0" w:color="auto"/>
      </w:divBdr>
    </w:div>
    <w:div w:id="1639996290">
      <w:bodyDiv w:val="1"/>
      <w:marLeft w:val="0"/>
      <w:marRight w:val="0"/>
      <w:marTop w:val="0"/>
      <w:marBottom w:val="0"/>
      <w:divBdr>
        <w:top w:val="none" w:sz="0" w:space="0" w:color="auto"/>
        <w:left w:val="none" w:sz="0" w:space="0" w:color="auto"/>
        <w:bottom w:val="none" w:sz="0" w:space="0" w:color="auto"/>
        <w:right w:val="none" w:sz="0" w:space="0" w:color="auto"/>
      </w:divBdr>
    </w:div>
    <w:div w:id="1660619287">
      <w:bodyDiv w:val="1"/>
      <w:marLeft w:val="0"/>
      <w:marRight w:val="0"/>
      <w:marTop w:val="0"/>
      <w:marBottom w:val="0"/>
      <w:divBdr>
        <w:top w:val="none" w:sz="0" w:space="0" w:color="auto"/>
        <w:left w:val="none" w:sz="0" w:space="0" w:color="auto"/>
        <w:bottom w:val="none" w:sz="0" w:space="0" w:color="auto"/>
        <w:right w:val="none" w:sz="0" w:space="0" w:color="auto"/>
      </w:divBdr>
    </w:div>
    <w:div w:id="1662810797">
      <w:bodyDiv w:val="1"/>
      <w:marLeft w:val="0"/>
      <w:marRight w:val="0"/>
      <w:marTop w:val="0"/>
      <w:marBottom w:val="0"/>
      <w:divBdr>
        <w:top w:val="none" w:sz="0" w:space="0" w:color="auto"/>
        <w:left w:val="none" w:sz="0" w:space="0" w:color="auto"/>
        <w:bottom w:val="none" w:sz="0" w:space="0" w:color="auto"/>
        <w:right w:val="none" w:sz="0" w:space="0" w:color="auto"/>
      </w:divBdr>
    </w:div>
    <w:div w:id="1663389736">
      <w:bodyDiv w:val="1"/>
      <w:marLeft w:val="0"/>
      <w:marRight w:val="0"/>
      <w:marTop w:val="0"/>
      <w:marBottom w:val="0"/>
      <w:divBdr>
        <w:top w:val="none" w:sz="0" w:space="0" w:color="auto"/>
        <w:left w:val="none" w:sz="0" w:space="0" w:color="auto"/>
        <w:bottom w:val="none" w:sz="0" w:space="0" w:color="auto"/>
        <w:right w:val="none" w:sz="0" w:space="0" w:color="auto"/>
      </w:divBdr>
    </w:div>
    <w:div w:id="1673335201">
      <w:bodyDiv w:val="1"/>
      <w:marLeft w:val="0"/>
      <w:marRight w:val="0"/>
      <w:marTop w:val="0"/>
      <w:marBottom w:val="0"/>
      <w:divBdr>
        <w:top w:val="none" w:sz="0" w:space="0" w:color="auto"/>
        <w:left w:val="none" w:sz="0" w:space="0" w:color="auto"/>
        <w:bottom w:val="none" w:sz="0" w:space="0" w:color="auto"/>
        <w:right w:val="none" w:sz="0" w:space="0" w:color="auto"/>
      </w:divBdr>
    </w:div>
    <w:div w:id="1692996174">
      <w:bodyDiv w:val="1"/>
      <w:marLeft w:val="0"/>
      <w:marRight w:val="0"/>
      <w:marTop w:val="0"/>
      <w:marBottom w:val="0"/>
      <w:divBdr>
        <w:top w:val="none" w:sz="0" w:space="0" w:color="auto"/>
        <w:left w:val="none" w:sz="0" w:space="0" w:color="auto"/>
        <w:bottom w:val="none" w:sz="0" w:space="0" w:color="auto"/>
        <w:right w:val="none" w:sz="0" w:space="0" w:color="auto"/>
      </w:divBdr>
    </w:div>
    <w:div w:id="1728264755">
      <w:bodyDiv w:val="1"/>
      <w:marLeft w:val="0"/>
      <w:marRight w:val="0"/>
      <w:marTop w:val="0"/>
      <w:marBottom w:val="0"/>
      <w:divBdr>
        <w:top w:val="none" w:sz="0" w:space="0" w:color="auto"/>
        <w:left w:val="none" w:sz="0" w:space="0" w:color="auto"/>
        <w:bottom w:val="none" w:sz="0" w:space="0" w:color="auto"/>
        <w:right w:val="none" w:sz="0" w:space="0" w:color="auto"/>
      </w:divBdr>
    </w:div>
    <w:div w:id="1739013608">
      <w:bodyDiv w:val="1"/>
      <w:marLeft w:val="0"/>
      <w:marRight w:val="0"/>
      <w:marTop w:val="0"/>
      <w:marBottom w:val="0"/>
      <w:divBdr>
        <w:top w:val="none" w:sz="0" w:space="0" w:color="auto"/>
        <w:left w:val="none" w:sz="0" w:space="0" w:color="auto"/>
        <w:bottom w:val="none" w:sz="0" w:space="0" w:color="auto"/>
        <w:right w:val="none" w:sz="0" w:space="0" w:color="auto"/>
      </w:divBdr>
    </w:div>
    <w:div w:id="1746947979">
      <w:bodyDiv w:val="1"/>
      <w:marLeft w:val="0"/>
      <w:marRight w:val="0"/>
      <w:marTop w:val="0"/>
      <w:marBottom w:val="0"/>
      <w:divBdr>
        <w:top w:val="none" w:sz="0" w:space="0" w:color="auto"/>
        <w:left w:val="none" w:sz="0" w:space="0" w:color="auto"/>
        <w:bottom w:val="none" w:sz="0" w:space="0" w:color="auto"/>
        <w:right w:val="none" w:sz="0" w:space="0" w:color="auto"/>
      </w:divBdr>
    </w:div>
    <w:div w:id="1750156685">
      <w:bodyDiv w:val="1"/>
      <w:marLeft w:val="0"/>
      <w:marRight w:val="0"/>
      <w:marTop w:val="0"/>
      <w:marBottom w:val="0"/>
      <w:divBdr>
        <w:top w:val="none" w:sz="0" w:space="0" w:color="auto"/>
        <w:left w:val="none" w:sz="0" w:space="0" w:color="auto"/>
        <w:bottom w:val="none" w:sz="0" w:space="0" w:color="auto"/>
        <w:right w:val="none" w:sz="0" w:space="0" w:color="auto"/>
      </w:divBdr>
    </w:div>
    <w:div w:id="1764452086">
      <w:bodyDiv w:val="1"/>
      <w:marLeft w:val="0"/>
      <w:marRight w:val="0"/>
      <w:marTop w:val="0"/>
      <w:marBottom w:val="0"/>
      <w:divBdr>
        <w:top w:val="none" w:sz="0" w:space="0" w:color="auto"/>
        <w:left w:val="none" w:sz="0" w:space="0" w:color="auto"/>
        <w:bottom w:val="none" w:sz="0" w:space="0" w:color="auto"/>
        <w:right w:val="none" w:sz="0" w:space="0" w:color="auto"/>
      </w:divBdr>
    </w:div>
    <w:div w:id="1782795375">
      <w:bodyDiv w:val="1"/>
      <w:marLeft w:val="0"/>
      <w:marRight w:val="0"/>
      <w:marTop w:val="0"/>
      <w:marBottom w:val="0"/>
      <w:divBdr>
        <w:top w:val="none" w:sz="0" w:space="0" w:color="auto"/>
        <w:left w:val="none" w:sz="0" w:space="0" w:color="auto"/>
        <w:bottom w:val="none" w:sz="0" w:space="0" w:color="auto"/>
        <w:right w:val="none" w:sz="0" w:space="0" w:color="auto"/>
      </w:divBdr>
    </w:div>
    <w:div w:id="1832719690">
      <w:bodyDiv w:val="1"/>
      <w:marLeft w:val="0"/>
      <w:marRight w:val="0"/>
      <w:marTop w:val="0"/>
      <w:marBottom w:val="0"/>
      <w:divBdr>
        <w:top w:val="none" w:sz="0" w:space="0" w:color="auto"/>
        <w:left w:val="none" w:sz="0" w:space="0" w:color="auto"/>
        <w:bottom w:val="none" w:sz="0" w:space="0" w:color="auto"/>
        <w:right w:val="none" w:sz="0" w:space="0" w:color="auto"/>
      </w:divBdr>
    </w:div>
    <w:div w:id="1841582541">
      <w:bodyDiv w:val="1"/>
      <w:marLeft w:val="0"/>
      <w:marRight w:val="0"/>
      <w:marTop w:val="0"/>
      <w:marBottom w:val="0"/>
      <w:divBdr>
        <w:top w:val="none" w:sz="0" w:space="0" w:color="auto"/>
        <w:left w:val="none" w:sz="0" w:space="0" w:color="auto"/>
        <w:bottom w:val="none" w:sz="0" w:space="0" w:color="auto"/>
        <w:right w:val="none" w:sz="0" w:space="0" w:color="auto"/>
      </w:divBdr>
    </w:div>
    <w:div w:id="1874033904">
      <w:bodyDiv w:val="1"/>
      <w:marLeft w:val="0"/>
      <w:marRight w:val="0"/>
      <w:marTop w:val="0"/>
      <w:marBottom w:val="0"/>
      <w:divBdr>
        <w:top w:val="none" w:sz="0" w:space="0" w:color="auto"/>
        <w:left w:val="none" w:sz="0" w:space="0" w:color="auto"/>
        <w:bottom w:val="none" w:sz="0" w:space="0" w:color="auto"/>
        <w:right w:val="none" w:sz="0" w:space="0" w:color="auto"/>
      </w:divBdr>
    </w:div>
    <w:div w:id="1877889013">
      <w:bodyDiv w:val="1"/>
      <w:marLeft w:val="0"/>
      <w:marRight w:val="0"/>
      <w:marTop w:val="0"/>
      <w:marBottom w:val="0"/>
      <w:divBdr>
        <w:top w:val="none" w:sz="0" w:space="0" w:color="auto"/>
        <w:left w:val="none" w:sz="0" w:space="0" w:color="auto"/>
        <w:bottom w:val="none" w:sz="0" w:space="0" w:color="auto"/>
        <w:right w:val="none" w:sz="0" w:space="0" w:color="auto"/>
      </w:divBdr>
    </w:div>
    <w:div w:id="1879049415">
      <w:bodyDiv w:val="1"/>
      <w:marLeft w:val="0"/>
      <w:marRight w:val="0"/>
      <w:marTop w:val="0"/>
      <w:marBottom w:val="0"/>
      <w:divBdr>
        <w:top w:val="none" w:sz="0" w:space="0" w:color="auto"/>
        <w:left w:val="none" w:sz="0" w:space="0" w:color="auto"/>
        <w:bottom w:val="none" w:sz="0" w:space="0" w:color="auto"/>
        <w:right w:val="none" w:sz="0" w:space="0" w:color="auto"/>
      </w:divBdr>
    </w:div>
    <w:div w:id="1897011625">
      <w:bodyDiv w:val="1"/>
      <w:marLeft w:val="0"/>
      <w:marRight w:val="0"/>
      <w:marTop w:val="0"/>
      <w:marBottom w:val="0"/>
      <w:divBdr>
        <w:top w:val="none" w:sz="0" w:space="0" w:color="auto"/>
        <w:left w:val="none" w:sz="0" w:space="0" w:color="auto"/>
        <w:bottom w:val="none" w:sz="0" w:space="0" w:color="auto"/>
        <w:right w:val="none" w:sz="0" w:space="0" w:color="auto"/>
      </w:divBdr>
    </w:div>
    <w:div w:id="1897858991">
      <w:bodyDiv w:val="1"/>
      <w:marLeft w:val="0"/>
      <w:marRight w:val="0"/>
      <w:marTop w:val="0"/>
      <w:marBottom w:val="0"/>
      <w:divBdr>
        <w:top w:val="none" w:sz="0" w:space="0" w:color="auto"/>
        <w:left w:val="none" w:sz="0" w:space="0" w:color="auto"/>
        <w:bottom w:val="none" w:sz="0" w:space="0" w:color="auto"/>
        <w:right w:val="none" w:sz="0" w:space="0" w:color="auto"/>
      </w:divBdr>
    </w:div>
    <w:div w:id="1923559349">
      <w:bodyDiv w:val="1"/>
      <w:marLeft w:val="0"/>
      <w:marRight w:val="0"/>
      <w:marTop w:val="0"/>
      <w:marBottom w:val="0"/>
      <w:divBdr>
        <w:top w:val="none" w:sz="0" w:space="0" w:color="auto"/>
        <w:left w:val="none" w:sz="0" w:space="0" w:color="auto"/>
        <w:bottom w:val="none" w:sz="0" w:space="0" w:color="auto"/>
        <w:right w:val="none" w:sz="0" w:space="0" w:color="auto"/>
      </w:divBdr>
    </w:div>
    <w:div w:id="1990132718">
      <w:bodyDiv w:val="1"/>
      <w:marLeft w:val="0"/>
      <w:marRight w:val="0"/>
      <w:marTop w:val="0"/>
      <w:marBottom w:val="0"/>
      <w:divBdr>
        <w:top w:val="none" w:sz="0" w:space="0" w:color="auto"/>
        <w:left w:val="none" w:sz="0" w:space="0" w:color="auto"/>
        <w:bottom w:val="none" w:sz="0" w:space="0" w:color="auto"/>
        <w:right w:val="none" w:sz="0" w:space="0" w:color="auto"/>
      </w:divBdr>
    </w:div>
    <w:div w:id="2000645913">
      <w:bodyDiv w:val="1"/>
      <w:marLeft w:val="0"/>
      <w:marRight w:val="0"/>
      <w:marTop w:val="0"/>
      <w:marBottom w:val="0"/>
      <w:divBdr>
        <w:top w:val="none" w:sz="0" w:space="0" w:color="auto"/>
        <w:left w:val="none" w:sz="0" w:space="0" w:color="auto"/>
        <w:bottom w:val="none" w:sz="0" w:space="0" w:color="auto"/>
        <w:right w:val="none" w:sz="0" w:space="0" w:color="auto"/>
      </w:divBdr>
    </w:div>
    <w:div w:id="2017028460">
      <w:bodyDiv w:val="1"/>
      <w:marLeft w:val="0"/>
      <w:marRight w:val="0"/>
      <w:marTop w:val="0"/>
      <w:marBottom w:val="0"/>
      <w:divBdr>
        <w:top w:val="none" w:sz="0" w:space="0" w:color="auto"/>
        <w:left w:val="none" w:sz="0" w:space="0" w:color="auto"/>
        <w:bottom w:val="none" w:sz="0" w:space="0" w:color="auto"/>
        <w:right w:val="none" w:sz="0" w:space="0" w:color="auto"/>
      </w:divBdr>
    </w:div>
    <w:div w:id="2069261780">
      <w:bodyDiv w:val="1"/>
      <w:marLeft w:val="0"/>
      <w:marRight w:val="0"/>
      <w:marTop w:val="0"/>
      <w:marBottom w:val="0"/>
      <w:divBdr>
        <w:top w:val="none" w:sz="0" w:space="0" w:color="auto"/>
        <w:left w:val="none" w:sz="0" w:space="0" w:color="auto"/>
        <w:bottom w:val="none" w:sz="0" w:space="0" w:color="auto"/>
        <w:right w:val="none" w:sz="0" w:space="0" w:color="auto"/>
      </w:divBdr>
    </w:div>
    <w:div w:id="2076197233">
      <w:bodyDiv w:val="1"/>
      <w:marLeft w:val="0"/>
      <w:marRight w:val="0"/>
      <w:marTop w:val="0"/>
      <w:marBottom w:val="0"/>
      <w:divBdr>
        <w:top w:val="none" w:sz="0" w:space="0" w:color="auto"/>
        <w:left w:val="none" w:sz="0" w:space="0" w:color="auto"/>
        <w:bottom w:val="none" w:sz="0" w:space="0" w:color="auto"/>
        <w:right w:val="none" w:sz="0" w:space="0" w:color="auto"/>
      </w:divBdr>
    </w:div>
    <w:div w:id="2077432506">
      <w:bodyDiv w:val="1"/>
      <w:marLeft w:val="0"/>
      <w:marRight w:val="0"/>
      <w:marTop w:val="0"/>
      <w:marBottom w:val="0"/>
      <w:divBdr>
        <w:top w:val="none" w:sz="0" w:space="0" w:color="auto"/>
        <w:left w:val="none" w:sz="0" w:space="0" w:color="auto"/>
        <w:bottom w:val="none" w:sz="0" w:space="0" w:color="auto"/>
        <w:right w:val="none" w:sz="0" w:space="0" w:color="auto"/>
      </w:divBdr>
    </w:div>
    <w:div w:id="2079589781">
      <w:bodyDiv w:val="1"/>
      <w:marLeft w:val="0"/>
      <w:marRight w:val="0"/>
      <w:marTop w:val="0"/>
      <w:marBottom w:val="0"/>
      <w:divBdr>
        <w:top w:val="none" w:sz="0" w:space="0" w:color="auto"/>
        <w:left w:val="none" w:sz="0" w:space="0" w:color="auto"/>
        <w:bottom w:val="none" w:sz="0" w:space="0" w:color="auto"/>
        <w:right w:val="none" w:sz="0" w:space="0" w:color="auto"/>
      </w:divBdr>
    </w:div>
    <w:div w:id="2093895068">
      <w:bodyDiv w:val="1"/>
      <w:marLeft w:val="0"/>
      <w:marRight w:val="0"/>
      <w:marTop w:val="0"/>
      <w:marBottom w:val="0"/>
      <w:divBdr>
        <w:top w:val="none" w:sz="0" w:space="0" w:color="auto"/>
        <w:left w:val="none" w:sz="0" w:space="0" w:color="auto"/>
        <w:bottom w:val="none" w:sz="0" w:space="0" w:color="auto"/>
        <w:right w:val="none" w:sz="0" w:space="0" w:color="auto"/>
      </w:divBdr>
    </w:div>
    <w:div w:id="2098744661">
      <w:bodyDiv w:val="1"/>
      <w:marLeft w:val="0"/>
      <w:marRight w:val="0"/>
      <w:marTop w:val="0"/>
      <w:marBottom w:val="0"/>
      <w:divBdr>
        <w:top w:val="none" w:sz="0" w:space="0" w:color="auto"/>
        <w:left w:val="none" w:sz="0" w:space="0" w:color="auto"/>
        <w:bottom w:val="none" w:sz="0" w:space="0" w:color="auto"/>
        <w:right w:val="none" w:sz="0" w:space="0" w:color="auto"/>
      </w:divBdr>
    </w:div>
    <w:div w:id="2112310831">
      <w:bodyDiv w:val="1"/>
      <w:marLeft w:val="0"/>
      <w:marRight w:val="0"/>
      <w:marTop w:val="0"/>
      <w:marBottom w:val="0"/>
      <w:divBdr>
        <w:top w:val="none" w:sz="0" w:space="0" w:color="auto"/>
        <w:left w:val="none" w:sz="0" w:space="0" w:color="auto"/>
        <w:bottom w:val="none" w:sz="0" w:space="0" w:color="auto"/>
        <w:right w:val="none" w:sz="0" w:space="0" w:color="auto"/>
      </w:divBdr>
    </w:div>
    <w:div w:id="214519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4324/9781003083467" TargetMode="External"/><Relationship Id="rId18" Type="http://schemas.openxmlformats.org/officeDocument/2006/relationships/hyperlink" Target="https://doi.org/10.1177/0163443714566903" TargetMode="External"/><Relationship Id="rId3" Type="http://schemas.openxmlformats.org/officeDocument/2006/relationships/styles" Target="styles.xml"/><Relationship Id="rId21" Type="http://schemas.openxmlformats.org/officeDocument/2006/relationships/hyperlink" Target="https://doi.org/10.1007/978-3-030-64802-7" TargetMode="Externa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s://doi.org/10.1177/016344371141634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4324/9781003121695" TargetMode="External"/><Relationship Id="rId20" Type="http://schemas.openxmlformats.org/officeDocument/2006/relationships/hyperlink" Target="https://doi.org/10.1080/1533015X.2020.17192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4324/9781003083467" TargetMode="Externa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doi.org/10.1177/0163443708030005090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4324/9781003121695" TargetMode="External"/><Relationship Id="rId22" Type="http://schemas.openxmlformats.org/officeDocument/2006/relationships/hyperlink" Target="https://doi.org/10.1080/10410236.2022.20829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73AE8-47CA-4244-8AD7-6292C8E83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8630</Words>
  <Characters>49197</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user1</cp:lastModifiedBy>
  <cp:revision>2</cp:revision>
  <dcterms:created xsi:type="dcterms:W3CDTF">2026-04-13T04:38:00Z</dcterms:created>
  <dcterms:modified xsi:type="dcterms:W3CDTF">2026-04-13T04:38:00Z</dcterms:modified>
</cp:coreProperties>
</file>